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9F" w:rsidRPr="003B119F" w:rsidRDefault="00A85887" w:rsidP="003B119F">
      <w:pPr>
        <w:jc w:val="center"/>
        <w:rPr>
          <w:rFonts w:asciiTheme="minorHAnsi" w:hAnsiTheme="minorHAnsi"/>
          <w:b/>
          <w:i/>
          <w:color w:val="3A3020"/>
          <w:sz w:val="44"/>
          <w:szCs w:val="44"/>
        </w:rPr>
      </w:pPr>
      <w:bookmarkStart w:id="0" w:name="_GoBack"/>
      <w:bookmarkEnd w:id="0"/>
      <w:r w:rsidRPr="003B119F">
        <w:rPr>
          <w:rFonts w:asciiTheme="minorHAnsi" w:hAnsiTheme="minorHAnsi"/>
          <w:bCs/>
          <w:i/>
          <w:noProof/>
          <w:color w:val="3A3020"/>
          <w:sz w:val="32"/>
          <w:szCs w:val="32"/>
          <w:lang w:val="de-CH" w:eastAsia="de-CH" w:bidi="ar-SA"/>
        </w:rPr>
        <w:drawing>
          <wp:anchor distT="0" distB="0" distL="114300" distR="114300" simplePos="0" relativeHeight="251662336" behindDoc="1" locked="0" layoutInCell="1" allowOverlap="1" wp14:anchorId="341267B0" wp14:editId="41208A07">
            <wp:simplePos x="0" y="0"/>
            <wp:positionH relativeFrom="column">
              <wp:posOffset>60960</wp:posOffset>
            </wp:positionH>
            <wp:positionV relativeFrom="paragraph">
              <wp:posOffset>-1240790</wp:posOffset>
            </wp:positionV>
            <wp:extent cx="1581150" cy="571500"/>
            <wp:effectExtent l="0" t="0" r="0" b="0"/>
            <wp:wrapTight wrapText="bothSides">
              <wp:wrapPolygon edited="0">
                <wp:start x="260" y="0"/>
                <wp:lineTo x="0" y="2880"/>
                <wp:lineTo x="0" y="12960"/>
                <wp:lineTo x="260" y="20880"/>
                <wp:lineTo x="21340" y="20880"/>
                <wp:lineTo x="21340" y="2880"/>
                <wp:lineTo x="21080" y="0"/>
                <wp:lineTo x="26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tgeber.li Button - positiv.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571500"/>
                    </a:xfrm>
                    <a:prstGeom prst="rect">
                      <a:avLst/>
                    </a:prstGeom>
                  </pic:spPr>
                </pic:pic>
              </a:graphicData>
            </a:graphic>
            <wp14:sizeRelH relativeFrom="page">
              <wp14:pctWidth>0</wp14:pctWidth>
            </wp14:sizeRelH>
            <wp14:sizeRelV relativeFrom="page">
              <wp14:pctHeight>0</wp14:pctHeight>
            </wp14:sizeRelV>
          </wp:anchor>
        </w:drawing>
      </w:r>
      <w:r w:rsidRPr="003B119F">
        <w:rPr>
          <w:rFonts w:asciiTheme="minorHAnsi" w:hAnsiTheme="minorHAnsi"/>
          <w:i/>
          <w:noProof/>
          <w:color w:val="3A3020"/>
          <w:sz w:val="32"/>
          <w:szCs w:val="32"/>
          <w:lang w:val="de-CH" w:eastAsia="de-CH" w:bidi="ar-SA"/>
        </w:rPr>
        <w:drawing>
          <wp:anchor distT="0" distB="0" distL="114300" distR="114300" simplePos="0" relativeHeight="251661312" behindDoc="1" locked="0" layoutInCell="1" allowOverlap="1" wp14:anchorId="3B868D04" wp14:editId="33DCAE2B">
            <wp:simplePos x="0" y="0"/>
            <wp:positionH relativeFrom="column">
              <wp:posOffset>5233035</wp:posOffset>
            </wp:positionH>
            <wp:positionV relativeFrom="paragraph">
              <wp:posOffset>-1514145</wp:posOffset>
            </wp:positionV>
            <wp:extent cx="1760220" cy="1066800"/>
            <wp:effectExtent l="0" t="0" r="0" b="0"/>
            <wp:wrapNone/>
            <wp:docPr id="8"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60220" cy="1066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B119F" w:rsidRPr="003B119F">
        <w:rPr>
          <w:rFonts w:asciiTheme="minorHAnsi" w:hAnsiTheme="minorHAnsi"/>
          <w:b/>
          <w:i/>
          <w:color w:val="3A3020"/>
          <w:sz w:val="44"/>
          <w:szCs w:val="44"/>
        </w:rPr>
        <w:t>Vorlage</w:t>
      </w:r>
    </w:p>
    <w:p w:rsidR="009B7BB9" w:rsidRDefault="009B7BB9" w:rsidP="00F83B2B">
      <w:pPr>
        <w:jc w:val="both"/>
        <w:rPr>
          <w:rFonts w:asciiTheme="minorHAnsi" w:hAnsiTheme="minorHAnsi"/>
          <w:b/>
          <w:color w:val="3A3020"/>
        </w:rPr>
      </w:pPr>
    </w:p>
    <w:p w:rsidR="003B119F" w:rsidRPr="003B119F" w:rsidRDefault="003B119F" w:rsidP="00F83B2B">
      <w:pPr>
        <w:jc w:val="both"/>
        <w:rPr>
          <w:rFonts w:asciiTheme="minorHAnsi" w:hAnsiTheme="minorHAnsi"/>
          <w:b/>
          <w:color w:val="3A3020"/>
        </w:rPr>
      </w:pPr>
      <w:r w:rsidRPr="003B119F">
        <w:rPr>
          <w:rFonts w:asciiTheme="minorHAnsi" w:hAnsiTheme="minorHAnsi"/>
          <w:b/>
          <w:color w:val="3A3020"/>
        </w:rPr>
        <w:t xml:space="preserve">Geschätzte </w:t>
      </w:r>
      <w:r w:rsidR="009B7BB9">
        <w:rPr>
          <w:rFonts w:asciiTheme="minorHAnsi" w:hAnsiTheme="minorHAnsi"/>
          <w:b/>
          <w:color w:val="3A3020"/>
        </w:rPr>
        <w:t xml:space="preserve">Ehepartner und </w:t>
      </w:r>
      <w:r w:rsidRPr="003B119F">
        <w:rPr>
          <w:rFonts w:asciiTheme="minorHAnsi" w:hAnsiTheme="minorHAnsi"/>
          <w:b/>
          <w:color w:val="3A3020"/>
        </w:rPr>
        <w:t>Eltern</w:t>
      </w:r>
    </w:p>
    <w:p w:rsidR="003B119F" w:rsidRDefault="003B119F" w:rsidP="00F83B2B">
      <w:pPr>
        <w:jc w:val="both"/>
        <w:rPr>
          <w:rFonts w:asciiTheme="minorHAnsi" w:hAnsiTheme="minorHAnsi"/>
          <w:b/>
          <w:color w:val="3A3020"/>
        </w:rPr>
      </w:pPr>
    </w:p>
    <w:p w:rsidR="002868C6" w:rsidRPr="004151F5" w:rsidRDefault="002868C6" w:rsidP="002868C6">
      <w:pPr>
        <w:jc w:val="both"/>
        <w:rPr>
          <w:rFonts w:asciiTheme="minorHAnsi" w:hAnsiTheme="minorHAnsi"/>
          <w:color w:val="3A3020"/>
          <w:sz w:val="22"/>
          <w:szCs w:val="22"/>
        </w:rPr>
      </w:pPr>
      <w:r>
        <w:rPr>
          <w:rFonts w:asciiTheme="minorHAnsi" w:hAnsiTheme="minorHAnsi"/>
          <w:color w:val="3A3020"/>
          <w:sz w:val="22"/>
          <w:szCs w:val="22"/>
        </w:rPr>
        <w:t>M</w:t>
      </w:r>
      <w:r w:rsidRPr="004151F5">
        <w:rPr>
          <w:rFonts w:asciiTheme="minorHAnsi" w:hAnsiTheme="minorHAnsi"/>
          <w:color w:val="3A3020"/>
          <w:sz w:val="22"/>
          <w:szCs w:val="22"/>
        </w:rPr>
        <w:t xml:space="preserve">it dieser Vorlage </w:t>
      </w:r>
      <w:r>
        <w:rPr>
          <w:rFonts w:asciiTheme="minorHAnsi" w:hAnsiTheme="minorHAnsi"/>
          <w:i/>
          <w:color w:val="3A3020"/>
          <w:sz w:val="22"/>
          <w:szCs w:val="22"/>
        </w:rPr>
        <w:t>Vermächtnis (Legat)</w:t>
      </w:r>
      <w:r>
        <w:rPr>
          <w:rFonts w:asciiTheme="minorHAnsi" w:hAnsiTheme="minorHAnsi"/>
          <w:color w:val="3A3020"/>
          <w:sz w:val="22"/>
          <w:szCs w:val="22"/>
        </w:rPr>
        <w:t xml:space="preserve"> </w:t>
      </w:r>
      <w:r w:rsidRPr="004151F5">
        <w:rPr>
          <w:rFonts w:asciiTheme="minorHAnsi" w:hAnsiTheme="minorHAnsi"/>
          <w:color w:val="3A3020"/>
          <w:sz w:val="22"/>
          <w:szCs w:val="22"/>
        </w:rPr>
        <w:t xml:space="preserve">sowie unserem e-Ratgeber </w:t>
      </w:r>
      <w:r>
        <w:rPr>
          <w:rFonts w:asciiTheme="minorHAnsi" w:hAnsiTheme="minorHAnsi"/>
          <w:i/>
          <w:color w:val="3A3020"/>
          <w:sz w:val="22"/>
          <w:szCs w:val="22"/>
        </w:rPr>
        <w:t>Unverheiratete Paare</w:t>
      </w:r>
      <w:r w:rsidRPr="004151F5">
        <w:rPr>
          <w:rFonts w:asciiTheme="minorHAnsi" w:hAnsiTheme="minorHAnsi"/>
          <w:color w:val="3A3020"/>
          <w:sz w:val="22"/>
          <w:szCs w:val="22"/>
        </w:rPr>
        <w:t xml:space="preserve"> </w:t>
      </w:r>
      <w:r>
        <w:rPr>
          <w:rFonts w:asciiTheme="minorHAnsi" w:hAnsiTheme="minorHAnsi"/>
          <w:color w:val="3A3020"/>
          <w:sz w:val="22"/>
          <w:szCs w:val="22"/>
        </w:rPr>
        <w:t>weisen wir euch eine Möglichkeit</w:t>
      </w:r>
      <w:r w:rsidRPr="004151F5">
        <w:rPr>
          <w:rFonts w:asciiTheme="minorHAnsi" w:hAnsiTheme="minorHAnsi"/>
          <w:color w:val="3A3020"/>
          <w:sz w:val="22"/>
          <w:szCs w:val="22"/>
        </w:rPr>
        <w:t xml:space="preserve">, </w:t>
      </w:r>
      <w:r>
        <w:rPr>
          <w:rFonts w:asciiTheme="minorHAnsi" w:hAnsiTheme="minorHAnsi"/>
          <w:color w:val="3A3020"/>
          <w:sz w:val="22"/>
          <w:szCs w:val="22"/>
        </w:rPr>
        <w:t>ein solches Dokument zu verfassen</w:t>
      </w:r>
      <w:r w:rsidRPr="004151F5">
        <w:rPr>
          <w:rFonts w:asciiTheme="minorHAnsi" w:hAnsiTheme="minorHAnsi"/>
          <w:color w:val="3A3020"/>
          <w:sz w:val="22"/>
          <w:szCs w:val="22"/>
        </w:rPr>
        <w:t xml:space="preserve">. </w:t>
      </w:r>
      <w:r w:rsidRPr="004151F5">
        <w:rPr>
          <w:rFonts w:asciiTheme="minorHAnsi" w:hAnsiTheme="minorHAnsi"/>
          <w:color w:val="3A3020"/>
          <w:kern w:val="0"/>
          <w:sz w:val="22"/>
          <w:szCs w:val="22"/>
        </w:rPr>
        <w:t xml:space="preserve">Bitte beachtet, dass das vorliegende Papier lediglich eine Vorlage für eure individuelle </w:t>
      </w:r>
      <w:r>
        <w:rPr>
          <w:rFonts w:asciiTheme="minorHAnsi" w:hAnsiTheme="minorHAnsi"/>
          <w:color w:val="3A3020"/>
          <w:kern w:val="0"/>
          <w:sz w:val="22"/>
          <w:szCs w:val="22"/>
        </w:rPr>
        <w:t>Situation</w:t>
      </w:r>
      <w:r w:rsidRPr="004151F5">
        <w:rPr>
          <w:rFonts w:asciiTheme="minorHAnsi" w:hAnsiTheme="minorHAnsi"/>
          <w:color w:val="3A3020"/>
          <w:kern w:val="0"/>
          <w:sz w:val="22"/>
          <w:szCs w:val="22"/>
        </w:rPr>
        <w:t xml:space="preserve"> ist.</w:t>
      </w:r>
    </w:p>
    <w:p w:rsidR="00F062C6" w:rsidRPr="004151F5" w:rsidRDefault="00F062C6" w:rsidP="00F83B2B">
      <w:pPr>
        <w:jc w:val="both"/>
        <w:rPr>
          <w:rFonts w:asciiTheme="minorHAnsi" w:hAnsiTheme="minorHAnsi"/>
          <w:color w:val="3A3020"/>
          <w:sz w:val="22"/>
          <w:szCs w:val="22"/>
        </w:rPr>
      </w:pPr>
    </w:p>
    <w:p w:rsidR="00F062C6" w:rsidRPr="004151F5" w:rsidRDefault="00F062C6" w:rsidP="00F83B2B">
      <w:pPr>
        <w:jc w:val="both"/>
        <w:rPr>
          <w:rFonts w:asciiTheme="minorHAnsi" w:hAnsiTheme="minorHAnsi"/>
          <w:b/>
          <w:color w:val="3A3020"/>
          <w:sz w:val="22"/>
          <w:szCs w:val="22"/>
        </w:rPr>
      </w:pPr>
      <w:r w:rsidRPr="004151F5">
        <w:rPr>
          <w:rFonts w:asciiTheme="minorHAnsi" w:hAnsiTheme="minorHAnsi"/>
          <w:color w:val="3A3020"/>
          <w:sz w:val="22"/>
          <w:szCs w:val="22"/>
        </w:rPr>
        <w:t>Nachstehend einige Erklärungen:</w:t>
      </w:r>
    </w:p>
    <w:p w:rsidR="007B541A" w:rsidRPr="004151F5" w:rsidRDefault="007B541A" w:rsidP="00F83B2B">
      <w:pPr>
        <w:numPr>
          <w:ilvl w:val="0"/>
          <w:numId w:val="1"/>
        </w:numPr>
        <w:contextualSpacing/>
        <w:jc w:val="both"/>
        <w:rPr>
          <w:rFonts w:asciiTheme="minorHAnsi" w:hAnsiTheme="minorHAnsi" w:cs="Mangal"/>
          <w:color w:val="3A3020"/>
          <w:sz w:val="22"/>
          <w:szCs w:val="22"/>
        </w:rPr>
      </w:pPr>
      <w:r w:rsidRPr="004151F5">
        <w:rPr>
          <w:rFonts w:asciiTheme="minorHAnsi" w:hAnsiTheme="minorHAnsi" w:cs="Mangal"/>
          <w:color w:val="3A3020"/>
          <w:sz w:val="22"/>
          <w:szCs w:val="22"/>
        </w:rPr>
        <w:t>M steht für Mann, F für Frau; S für Sohn, T für Tochter.</w:t>
      </w:r>
      <w:r w:rsidR="00F062C6" w:rsidRPr="004151F5">
        <w:rPr>
          <w:rFonts w:asciiTheme="minorHAnsi" w:hAnsiTheme="minorHAnsi" w:cs="Mangal"/>
          <w:color w:val="3A3020"/>
          <w:sz w:val="22"/>
          <w:szCs w:val="22"/>
        </w:rPr>
        <w:t xml:space="preserve"> Setzt doch die Vornamen ein.</w:t>
      </w:r>
    </w:p>
    <w:p w:rsidR="007B541A" w:rsidRPr="004151F5" w:rsidRDefault="00F062C6" w:rsidP="00F83B2B">
      <w:pPr>
        <w:numPr>
          <w:ilvl w:val="0"/>
          <w:numId w:val="1"/>
        </w:numPr>
        <w:contextualSpacing/>
        <w:jc w:val="both"/>
        <w:rPr>
          <w:rFonts w:asciiTheme="minorHAnsi" w:hAnsiTheme="minorHAnsi" w:cs="Mangal"/>
          <w:color w:val="3A3020"/>
          <w:sz w:val="22"/>
          <w:szCs w:val="22"/>
        </w:rPr>
      </w:pPr>
      <w:r w:rsidRPr="004151F5">
        <w:rPr>
          <w:rFonts w:asciiTheme="minorHAnsi" w:hAnsiTheme="minorHAnsi" w:cs="Mangal"/>
          <w:color w:val="3A3020"/>
          <w:sz w:val="22"/>
          <w:szCs w:val="22"/>
        </w:rPr>
        <w:t xml:space="preserve">Der Aufbau der </w:t>
      </w:r>
      <w:r w:rsidR="007B541A" w:rsidRPr="004151F5">
        <w:rPr>
          <w:rFonts w:asciiTheme="minorHAnsi" w:hAnsiTheme="minorHAnsi" w:cs="Mangal"/>
          <w:color w:val="3A3020"/>
          <w:sz w:val="22"/>
          <w:szCs w:val="22"/>
        </w:rPr>
        <w:t xml:space="preserve">Unterpunkte </w:t>
      </w:r>
      <w:r w:rsidRPr="004151F5">
        <w:rPr>
          <w:rFonts w:asciiTheme="minorHAnsi" w:hAnsiTheme="minorHAnsi" w:cs="Mangal"/>
          <w:color w:val="3A3020"/>
          <w:sz w:val="22"/>
          <w:szCs w:val="22"/>
        </w:rPr>
        <w:t xml:space="preserve">ist gegliedert </w:t>
      </w:r>
      <w:r w:rsidR="007B541A" w:rsidRPr="004151F5">
        <w:rPr>
          <w:rFonts w:asciiTheme="minorHAnsi" w:hAnsiTheme="minorHAnsi" w:cs="Mangal"/>
          <w:color w:val="3A3020"/>
          <w:sz w:val="22"/>
          <w:szCs w:val="22"/>
        </w:rPr>
        <w:t>nach</w:t>
      </w:r>
    </w:p>
    <w:p w:rsidR="007B541A" w:rsidRPr="004151F5" w:rsidRDefault="007B541A" w:rsidP="00F83B2B">
      <w:pPr>
        <w:ind w:left="2268" w:hanging="1134"/>
        <w:contextualSpacing/>
        <w:jc w:val="both"/>
        <w:rPr>
          <w:rFonts w:asciiTheme="minorHAnsi" w:hAnsiTheme="minorHAnsi" w:cs="Mangal"/>
          <w:color w:val="3A3020"/>
          <w:sz w:val="22"/>
          <w:szCs w:val="22"/>
        </w:rPr>
      </w:pPr>
      <w:r w:rsidRPr="004151F5">
        <w:rPr>
          <w:rFonts w:asciiTheme="minorHAnsi" w:hAnsiTheme="minorHAnsi" w:cs="Mangal"/>
          <w:color w:val="3A3020"/>
          <w:sz w:val="22"/>
          <w:szCs w:val="22"/>
        </w:rPr>
        <w:t>1., 2., ...</w:t>
      </w:r>
      <w:r w:rsidR="004373AE" w:rsidRPr="004151F5">
        <w:rPr>
          <w:rFonts w:asciiTheme="minorHAnsi" w:hAnsiTheme="minorHAnsi" w:cs="Mangal"/>
          <w:color w:val="3A3020"/>
          <w:sz w:val="22"/>
          <w:szCs w:val="22"/>
        </w:rPr>
        <w:t xml:space="preserve"> :</w:t>
      </w:r>
      <w:r w:rsidRPr="004151F5">
        <w:rPr>
          <w:rFonts w:asciiTheme="minorHAnsi" w:hAnsiTheme="minorHAnsi" w:cs="Mangal"/>
          <w:color w:val="3A3020"/>
          <w:sz w:val="22"/>
          <w:szCs w:val="22"/>
        </w:rPr>
        <w:t xml:space="preserve"> </w:t>
      </w:r>
      <w:r w:rsidR="004373AE" w:rsidRPr="004151F5">
        <w:rPr>
          <w:rFonts w:asciiTheme="minorHAnsi" w:hAnsiTheme="minorHAnsi" w:cs="Mangal"/>
          <w:color w:val="3A3020"/>
          <w:sz w:val="22"/>
          <w:szCs w:val="22"/>
        </w:rPr>
        <w:tab/>
      </w:r>
      <w:r w:rsidR="00F062C6" w:rsidRPr="004151F5">
        <w:rPr>
          <w:rFonts w:asciiTheme="minorHAnsi" w:hAnsiTheme="minorHAnsi" w:cs="Mangal"/>
          <w:color w:val="3A3020"/>
          <w:sz w:val="22"/>
          <w:szCs w:val="22"/>
        </w:rPr>
        <w:t>und baut</w:t>
      </w:r>
      <w:r w:rsidRPr="004151F5">
        <w:rPr>
          <w:rFonts w:asciiTheme="minorHAnsi" w:hAnsiTheme="minorHAnsi" w:cs="Mangal"/>
          <w:color w:val="3A3020"/>
          <w:sz w:val="22"/>
          <w:szCs w:val="22"/>
        </w:rPr>
        <w:t xml:space="preserve"> aufeinander auf;</w:t>
      </w:r>
    </w:p>
    <w:p w:rsidR="004373AE" w:rsidRPr="004151F5" w:rsidRDefault="00750D6E" w:rsidP="00F83B2B">
      <w:pPr>
        <w:ind w:left="2268" w:hanging="1134"/>
        <w:contextualSpacing/>
        <w:jc w:val="both"/>
        <w:rPr>
          <w:rFonts w:asciiTheme="minorHAnsi" w:hAnsiTheme="minorHAnsi"/>
          <w:color w:val="3A3020"/>
          <w:sz w:val="22"/>
          <w:szCs w:val="22"/>
        </w:rPr>
      </w:pPr>
      <w:r w:rsidRPr="004151F5">
        <w:rPr>
          <w:rFonts w:asciiTheme="minorHAnsi" w:hAnsiTheme="minorHAnsi"/>
          <w:color w:val="3A3020"/>
          <w:sz w:val="22"/>
          <w:szCs w:val="22"/>
        </w:rPr>
        <w:t>a), b)</w:t>
      </w:r>
      <w:r w:rsidR="00F062C6" w:rsidRPr="004151F5">
        <w:rPr>
          <w:rFonts w:asciiTheme="minorHAnsi" w:hAnsiTheme="minorHAnsi"/>
          <w:color w:val="3A3020"/>
          <w:sz w:val="22"/>
          <w:szCs w:val="22"/>
        </w:rPr>
        <w:t>, ...</w:t>
      </w:r>
      <w:r w:rsidR="004373AE" w:rsidRPr="004151F5">
        <w:rPr>
          <w:rFonts w:asciiTheme="minorHAnsi" w:hAnsiTheme="minorHAnsi"/>
          <w:color w:val="3A3020"/>
          <w:sz w:val="22"/>
          <w:szCs w:val="22"/>
        </w:rPr>
        <w:t xml:space="preserve"> :</w:t>
      </w:r>
      <w:r w:rsidR="00F062C6" w:rsidRPr="004151F5">
        <w:rPr>
          <w:rFonts w:asciiTheme="minorHAnsi" w:hAnsiTheme="minorHAnsi"/>
          <w:color w:val="3A3020"/>
          <w:sz w:val="22"/>
          <w:szCs w:val="22"/>
        </w:rPr>
        <w:t xml:space="preserve"> </w:t>
      </w:r>
      <w:r w:rsidR="004373AE" w:rsidRPr="004151F5">
        <w:rPr>
          <w:rFonts w:asciiTheme="minorHAnsi" w:hAnsiTheme="minorHAnsi"/>
          <w:color w:val="3A3020"/>
          <w:sz w:val="22"/>
          <w:szCs w:val="22"/>
        </w:rPr>
        <w:tab/>
      </w:r>
      <w:r w:rsidR="00F062C6" w:rsidRPr="004151F5">
        <w:rPr>
          <w:rFonts w:asciiTheme="minorHAnsi" w:hAnsiTheme="minorHAnsi"/>
          <w:color w:val="3A3020"/>
          <w:sz w:val="22"/>
          <w:szCs w:val="22"/>
        </w:rPr>
        <w:t>und steht für</w:t>
      </w:r>
      <w:r w:rsidR="007B541A" w:rsidRPr="004151F5">
        <w:rPr>
          <w:rFonts w:asciiTheme="minorHAnsi" w:hAnsiTheme="minorHAnsi"/>
          <w:color w:val="3A3020"/>
          <w:sz w:val="22"/>
          <w:szCs w:val="22"/>
        </w:rPr>
        <w:t xml:space="preserve"> verschiedene Varianten, von denen ihr die für eure Sit</w:t>
      </w:r>
      <w:r w:rsidR="00F062C6" w:rsidRPr="004151F5">
        <w:rPr>
          <w:rFonts w:asciiTheme="minorHAnsi" w:hAnsiTheme="minorHAnsi"/>
          <w:color w:val="3A3020"/>
          <w:sz w:val="22"/>
          <w:szCs w:val="22"/>
        </w:rPr>
        <w:t>uation am besten passende wählen könnt;</w:t>
      </w:r>
    </w:p>
    <w:p w:rsidR="007B541A" w:rsidRPr="004151F5" w:rsidRDefault="004373AE" w:rsidP="0035529B">
      <w:pPr>
        <w:pStyle w:val="Listenabsatz"/>
        <w:numPr>
          <w:ilvl w:val="0"/>
          <w:numId w:val="3"/>
        </w:numPr>
        <w:tabs>
          <w:tab w:val="left" w:pos="2268"/>
        </w:tabs>
        <w:ind w:left="1985" w:hanging="851"/>
        <w:contextualSpacing/>
        <w:jc w:val="both"/>
        <w:rPr>
          <w:rFonts w:asciiTheme="minorHAnsi" w:hAnsiTheme="minorHAnsi"/>
          <w:color w:val="3A3020"/>
          <w:sz w:val="22"/>
          <w:szCs w:val="22"/>
        </w:rPr>
      </w:pPr>
      <w:r w:rsidRPr="004151F5">
        <w:rPr>
          <w:rFonts w:asciiTheme="minorHAnsi" w:hAnsiTheme="minorHAnsi"/>
          <w:color w:val="3A3020"/>
          <w:sz w:val="22"/>
          <w:szCs w:val="22"/>
        </w:rPr>
        <w:t xml:space="preserve">: </w:t>
      </w:r>
      <w:r w:rsidRPr="004151F5">
        <w:rPr>
          <w:rFonts w:asciiTheme="minorHAnsi" w:hAnsiTheme="minorHAnsi"/>
          <w:color w:val="3A3020"/>
          <w:sz w:val="22"/>
          <w:szCs w:val="22"/>
        </w:rPr>
        <w:tab/>
        <w:t xml:space="preserve">und steht für </w:t>
      </w:r>
      <w:r w:rsidR="000D3B26" w:rsidRPr="004151F5">
        <w:rPr>
          <w:rFonts w:asciiTheme="minorHAnsi" w:hAnsiTheme="minorHAnsi"/>
          <w:color w:val="3A3020"/>
          <w:sz w:val="22"/>
          <w:szCs w:val="22"/>
        </w:rPr>
        <w:t>ein</w:t>
      </w:r>
      <w:r w:rsidR="007B541A" w:rsidRPr="004151F5">
        <w:rPr>
          <w:rFonts w:asciiTheme="minorHAnsi" w:hAnsiTheme="minorHAnsi"/>
          <w:color w:val="3A3020"/>
          <w:sz w:val="22"/>
          <w:szCs w:val="22"/>
        </w:rPr>
        <w:t>e gleichwer</w:t>
      </w:r>
      <w:r w:rsidR="000D3B26" w:rsidRPr="004151F5">
        <w:rPr>
          <w:rFonts w:asciiTheme="minorHAnsi" w:hAnsiTheme="minorHAnsi"/>
          <w:color w:val="3A3020"/>
          <w:sz w:val="22"/>
          <w:szCs w:val="22"/>
        </w:rPr>
        <w:t>tige Aufzählung bez. Gewichtung.</w:t>
      </w:r>
    </w:p>
    <w:p w:rsidR="007B541A" w:rsidRPr="004151F5" w:rsidRDefault="0035529B" w:rsidP="00F83B2B">
      <w:pPr>
        <w:numPr>
          <w:ilvl w:val="0"/>
          <w:numId w:val="1"/>
        </w:numPr>
        <w:contextualSpacing/>
        <w:jc w:val="both"/>
        <w:rPr>
          <w:rFonts w:asciiTheme="minorHAnsi" w:hAnsiTheme="minorHAnsi" w:cs="Mangal"/>
          <w:color w:val="3A3020"/>
          <w:sz w:val="22"/>
          <w:szCs w:val="22"/>
        </w:rPr>
      </w:pPr>
      <w:r>
        <w:rPr>
          <w:rFonts w:asciiTheme="minorHAnsi" w:hAnsiTheme="minorHAnsi" w:cs="Mangal"/>
          <w:color w:val="3A3020"/>
          <w:sz w:val="22"/>
          <w:szCs w:val="22"/>
        </w:rPr>
        <w:t xml:space="preserve">Wenn ihr das Papier beglaubigen lassen wollt, </w:t>
      </w:r>
      <w:r w:rsidRPr="0035529B">
        <w:rPr>
          <w:rFonts w:asciiTheme="minorHAnsi" w:hAnsiTheme="minorHAnsi" w:cs="Mangal"/>
          <w:color w:val="FF0000"/>
          <w:sz w:val="22"/>
          <w:szCs w:val="22"/>
        </w:rPr>
        <w:t>… xxx</w:t>
      </w:r>
    </w:p>
    <w:p w:rsidR="004B5B36" w:rsidRPr="004151F5" w:rsidRDefault="004B5B36" w:rsidP="00F83B2B">
      <w:pPr>
        <w:numPr>
          <w:ilvl w:val="0"/>
          <w:numId w:val="1"/>
        </w:numPr>
        <w:contextualSpacing/>
        <w:jc w:val="both"/>
        <w:rPr>
          <w:rFonts w:asciiTheme="minorHAnsi" w:hAnsiTheme="minorHAnsi" w:cs="Mangal"/>
          <w:color w:val="3A3020"/>
          <w:sz w:val="22"/>
          <w:szCs w:val="22"/>
        </w:rPr>
      </w:pPr>
      <w:r w:rsidRPr="004151F5">
        <w:rPr>
          <w:rFonts w:asciiTheme="minorHAnsi" w:hAnsiTheme="minorHAnsi" w:cs="Mangal"/>
          <w:color w:val="3A3020"/>
          <w:sz w:val="22"/>
          <w:szCs w:val="22"/>
        </w:rPr>
        <w:t>Ihr könnt den nachstehenden I</w:t>
      </w:r>
      <w:r w:rsidR="00207D83" w:rsidRPr="004151F5">
        <w:rPr>
          <w:rFonts w:asciiTheme="minorHAnsi" w:hAnsiTheme="minorHAnsi" w:cs="Mangal"/>
          <w:color w:val="3A3020"/>
          <w:sz w:val="22"/>
          <w:szCs w:val="22"/>
        </w:rPr>
        <w:t>nhalt kopieren</w:t>
      </w:r>
      <w:r w:rsidRPr="004151F5">
        <w:rPr>
          <w:rFonts w:asciiTheme="minorHAnsi" w:hAnsiTheme="minorHAnsi" w:cs="Mangal"/>
          <w:color w:val="3A3020"/>
          <w:sz w:val="22"/>
          <w:szCs w:val="22"/>
        </w:rPr>
        <w:t xml:space="preserve"> und</w:t>
      </w:r>
    </w:p>
    <w:p w:rsidR="004B5B36" w:rsidRPr="004151F5" w:rsidRDefault="004B5B36" w:rsidP="0035529B">
      <w:pPr>
        <w:numPr>
          <w:ilvl w:val="1"/>
          <w:numId w:val="2"/>
        </w:numPr>
        <w:contextualSpacing/>
        <w:jc w:val="both"/>
        <w:rPr>
          <w:rFonts w:asciiTheme="minorHAnsi" w:hAnsiTheme="minorHAnsi" w:cs="Mangal"/>
          <w:color w:val="3A3020"/>
          <w:sz w:val="22"/>
          <w:szCs w:val="22"/>
        </w:rPr>
      </w:pPr>
      <w:r w:rsidRPr="004151F5">
        <w:rPr>
          <w:rFonts w:asciiTheme="minorHAnsi" w:hAnsiTheme="minorHAnsi" w:cs="Mangal"/>
          <w:color w:val="3A3020"/>
          <w:sz w:val="22"/>
          <w:szCs w:val="22"/>
        </w:rPr>
        <w:t>auf euer Briefpapier oder ein leeres Blatt einfügen,</w:t>
      </w:r>
    </w:p>
    <w:p w:rsidR="004B5B36" w:rsidRPr="004151F5" w:rsidRDefault="004B5B36" w:rsidP="0035529B">
      <w:pPr>
        <w:numPr>
          <w:ilvl w:val="1"/>
          <w:numId w:val="2"/>
        </w:numPr>
        <w:contextualSpacing/>
        <w:jc w:val="both"/>
        <w:rPr>
          <w:rFonts w:asciiTheme="minorHAnsi" w:hAnsiTheme="minorHAnsi" w:cs="Mangal"/>
          <w:color w:val="3A3020"/>
          <w:sz w:val="22"/>
          <w:szCs w:val="22"/>
        </w:rPr>
      </w:pPr>
      <w:r w:rsidRPr="004151F5">
        <w:rPr>
          <w:rFonts w:asciiTheme="minorHAnsi" w:hAnsiTheme="minorHAnsi" w:cs="Mangal"/>
          <w:color w:val="3A3020"/>
          <w:sz w:val="22"/>
          <w:szCs w:val="22"/>
        </w:rPr>
        <w:t xml:space="preserve">die Seite 1 </w:t>
      </w:r>
      <w:r w:rsidR="0049450A" w:rsidRPr="004151F5">
        <w:rPr>
          <w:rFonts w:asciiTheme="minorHAnsi" w:hAnsiTheme="minorHAnsi" w:cs="Mangal"/>
          <w:color w:val="3A3020"/>
          <w:sz w:val="22"/>
          <w:szCs w:val="22"/>
        </w:rPr>
        <w:t>(</w:t>
      </w:r>
      <w:r w:rsidR="004373AE" w:rsidRPr="004151F5">
        <w:rPr>
          <w:rFonts w:asciiTheme="minorHAnsi" w:hAnsiTheme="minorHAnsi" w:cs="Mangal"/>
          <w:color w:val="3A3020"/>
          <w:sz w:val="22"/>
          <w:szCs w:val="22"/>
        </w:rPr>
        <w:t>inkl.</w:t>
      </w:r>
      <w:r w:rsidRPr="004151F5">
        <w:rPr>
          <w:rFonts w:asciiTheme="minorHAnsi" w:hAnsiTheme="minorHAnsi" w:cs="Mangal"/>
          <w:color w:val="3A3020"/>
          <w:sz w:val="22"/>
          <w:szCs w:val="22"/>
        </w:rPr>
        <w:t xml:space="preserve"> </w:t>
      </w:r>
      <w:r w:rsidR="0049450A" w:rsidRPr="004151F5">
        <w:rPr>
          <w:rFonts w:asciiTheme="minorHAnsi" w:hAnsiTheme="minorHAnsi" w:cs="Mangal"/>
          <w:color w:val="3A3020"/>
          <w:sz w:val="22"/>
          <w:szCs w:val="22"/>
        </w:rPr>
        <w:t xml:space="preserve">Kopf- und </w:t>
      </w:r>
      <w:r w:rsidRPr="004151F5">
        <w:rPr>
          <w:rFonts w:asciiTheme="minorHAnsi" w:hAnsiTheme="minorHAnsi" w:cs="Mangal"/>
          <w:color w:val="3A3020"/>
          <w:sz w:val="22"/>
          <w:szCs w:val="22"/>
        </w:rPr>
        <w:t>Fusszeile</w:t>
      </w:r>
      <w:r w:rsidR="0049450A" w:rsidRPr="004151F5">
        <w:rPr>
          <w:rFonts w:asciiTheme="minorHAnsi" w:hAnsiTheme="minorHAnsi" w:cs="Mangal"/>
          <w:color w:val="3A3020"/>
          <w:sz w:val="22"/>
          <w:szCs w:val="22"/>
        </w:rPr>
        <w:t>)</w:t>
      </w:r>
      <w:r w:rsidRPr="004151F5">
        <w:rPr>
          <w:rFonts w:asciiTheme="minorHAnsi" w:hAnsiTheme="minorHAnsi" w:cs="Mangal"/>
          <w:color w:val="3A3020"/>
          <w:sz w:val="22"/>
          <w:szCs w:val="22"/>
        </w:rPr>
        <w:t xml:space="preserve"> löschen</w:t>
      </w:r>
      <w:r w:rsidR="001064DE" w:rsidRPr="004151F5">
        <w:rPr>
          <w:rFonts w:asciiTheme="minorHAnsi" w:hAnsiTheme="minorHAnsi" w:cs="Mangal"/>
          <w:color w:val="3A3020"/>
          <w:sz w:val="22"/>
          <w:szCs w:val="22"/>
        </w:rPr>
        <w:t xml:space="preserve"> und </w:t>
      </w:r>
      <w:r w:rsidR="004373AE" w:rsidRPr="004151F5">
        <w:rPr>
          <w:rFonts w:asciiTheme="minorHAnsi" w:hAnsiTheme="minorHAnsi" w:cs="Mangal"/>
          <w:color w:val="3A3020"/>
          <w:sz w:val="22"/>
          <w:szCs w:val="22"/>
        </w:rPr>
        <w:t>dies</w:t>
      </w:r>
      <w:r w:rsidR="0049450A" w:rsidRPr="004151F5">
        <w:rPr>
          <w:rFonts w:asciiTheme="minorHAnsi" w:hAnsiTheme="minorHAnsi" w:cs="Mangal"/>
          <w:color w:val="3A3020"/>
          <w:sz w:val="22"/>
          <w:szCs w:val="22"/>
        </w:rPr>
        <w:t>e</w:t>
      </w:r>
      <w:r w:rsidR="001064DE" w:rsidRPr="004151F5">
        <w:rPr>
          <w:rFonts w:asciiTheme="minorHAnsi" w:hAnsiTheme="minorHAnsi" w:cs="Mangal"/>
          <w:color w:val="3A3020"/>
          <w:sz w:val="22"/>
          <w:szCs w:val="22"/>
        </w:rPr>
        <w:t xml:space="preserve"> Vorlage</w:t>
      </w:r>
      <w:r w:rsidRPr="004151F5">
        <w:rPr>
          <w:rFonts w:asciiTheme="minorHAnsi" w:hAnsiTheme="minorHAnsi" w:cs="Mangal"/>
          <w:color w:val="3A3020"/>
          <w:sz w:val="22"/>
          <w:szCs w:val="22"/>
        </w:rPr>
        <w:t xml:space="preserve"> verwenden.</w:t>
      </w:r>
    </w:p>
    <w:p w:rsidR="007B541A" w:rsidRPr="004151F5" w:rsidRDefault="004B5B36" w:rsidP="00F83B2B">
      <w:pPr>
        <w:numPr>
          <w:ilvl w:val="0"/>
          <w:numId w:val="1"/>
        </w:numPr>
        <w:contextualSpacing/>
        <w:jc w:val="both"/>
        <w:rPr>
          <w:rFonts w:asciiTheme="minorHAnsi" w:hAnsiTheme="minorHAnsi" w:cs="Mangal"/>
          <w:color w:val="3A3020"/>
          <w:sz w:val="22"/>
          <w:szCs w:val="22"/>
        </w:rPr>
      </w:pPr>
      <w:r w:rsidRPr="004151F5">
        <w:rPr>
          <w:rFonts w:asciiTheme="minorHAnsi" w:hAnsiTheme="minorHAnsi" w:cs="Mangal"/>
          <w:color w:val="3A3020"/>
          <w:sz w:val="22"/>
          <w:szCs w:val="22"/>
        </w:rPr>
        <w:t>Die</w:t>
      </w:r>
      <w:r w:rsidR="00207D83" w:rsidRPr="004151F5">
        <w:rPr>
          <w:rFonts w:asciiTheme="minorHAnsi" w:hAnsiTheme="minorHAnsi" w:cs="Mangal"/>
          <w:color w:val="3A3020"/>
          <w:sz w:val="22"/>
          <w:szCs w:val="22"/>
        </w:rPr>
        <w:t xml:space="preserve"> Verwendung </w:t>
      </w:r>
      <w:r w:rsidRPr="004151F5">
        <w:rPr>
          <w:rFonts w:asciiTheme="minorHAnsi" w:hAnsiTheme="minorHAnsi" w:cs="Mangal"/>
          <w:color w:val="3A3020"/>
          <w:sz w:val="22"/>
          <w:szCs w:val="22"/>
        </w:rPr>
        <w:t xml:space="preserve">unserer Logos </w:t>
      </w:r>
      <w:r w:rsidR="00207D83" w:rsidRPr="004151F5">
        <w:rPr>
          <w:rFonts w:asciiTheme="minorHAnsi" w:hAnsiTheme="minorHAnsi" w:cs="Mangal"/>
          <w:color w:val="3A3020"/>
          <w:sz w:val="22"/>
          <w:szCs w:val="22"/>
        </w:rPr>
        <w:t xml:space="preserve">ist euch </w:t>
      </w:r>
      <w:r w:rsidRPr="004151F5">
        <w:rPr>
          <w:rFonts w:asciiTheme="minorHAnsi" w:hAnsiTheme="minorHAnsi" w:cs="Mangal"/>
          <w:color w:val="3A3020"/>
          <w:sz w:val="22"/>
          <w:szCs w:val="22"/>
        </w:rPr>
        <w:t>nicht gestattet.</w:t>
      </w:r>
    </w:p>
    <w:p w:rsidR="00686C7A" w:rsidRPr="004151F5" w:rsidRDefault="00686C7A" w:rsidP="00F83B2B">
      <w:pPr>
        <w:jc w:val="both"/>
        <w:rPr>
          <w:rFonts w:asciiTheme="minorHAnsi" w:hAnsiTheme="minorHAnsi" w:cs="Mangal"/>
          <w:color w:val="3A3020"/>
          <w:sz w:val="22"/>
          <w:szCs w:val="22"/>
        </w:rPr>
      </w:pPr>
    </w:p>
    <w:p w:rsidR="00605977" w:rsidRDefault="003B119F" w:rsidP="00F83B2B">
      <w:pPr>
        <w:jc w:val="both"/>
        <w:rPr>
          <w:rFonts w:asciiTheme="minorHAnsi" w:hAnsiTheme="minorHAnsi" w:cs="Mangal"/>
          <w:color w:val="3A3020"/>
          <w:sz w:val="22"/>
          <w:szCs w:val="22"/>
        </w:rPr>
      </w:pPr>
      <w:r w:rsidRPr="004151F5">
        <w:rPr>
          <w:rFonts w:asciiTheme="minorHAnsi" w:hAnsiTheme="minorHAnsi" w:cs="Mangal"/>
          <w:color w:val="3A3020"/>
          <w:sz w:val="22"/>
          <w:szCs w:val="22"/>
        </w:rPr>
        <w:t>Wir wünschen euch gutes Gel</w:t>
      </w:r>
      <w:r w:rsidR="000D3B26" w:rsidRPr="004151F5">
        <w:rPr>
          <w:rFonts w:asciiTheme="minorHAnsi" w:hAnsiTheme="minorHAnsi" w:cs="Mangal"/>
          <w:color w:val="3A3020"/>
          <w:sz w:val="22"/>
          <w:szCs w:val="22"/>
        </w:rPr>
        <w:t xml:space="preserve">ingen zu einer </w:t>
      </w:r>
      <w:r w:rsidR="0035529B">
        <w:rPr>
          <w:rFonts w:asciiTheme="minorHAnsi" w:hAnsiTheme="minorHAnsi" w:cs="Mangal"/>
          <w:color w:val="3A3020"/>
          <w:sz w:val="22"/>
          <w:szCs w:val="22"/>
        </w:rPr>
        <w:t>tollen und langjährigen Partnerschaft.</w:t>
      </w:r>
    </w:p>
    <w:p w:rsidR="0035529B" w:rsidRDefault="0035529B" w:rsidP="00F83B2B">
      <w:pPr>
        <w:jc w:val="both"/>
        <w:rPr>
          <w:rFonts w:asciiTheme="minorHAnsi" w:hAnsiTheme="minorHAnsi" w:cs="Mangal"/>
          <w:color w:val="3A3020"/>
          <w:sz w:val="22"/>
          <w:szCs w:val="22"/>
        </w:rPr>
      </w:pPr>
    </w:p>
    <w:p w:rsidR="003B119F" w:rsidRPr="004151F5" w:rsidRDefault="000D3B26" w:rsidP="00F83B2B">
      <w:pPr>
        <w:jc w:val="both"/>
        <w:rPr>
          <w:rFonts w:asciiTheme="minorHAnsi" w:hAnsiTheme="minorHAnsi" w:cs="Mangal"/>
          <w:color w:val="3A3020"/>
          <w:sz w:val="22"/>
          <w:szCs w:val="22"/>
        </w:rPr>
      </w:pPr>
      <w:r w:rsidRPr="004151F5">
        <w:rPr>
          <w:rFonts w:asciiTheme="minorHAnsi" w:hAnsiTheme="minorHAnsi" w:cs="Mangal"/>
          <w:color w:val="3A3020"/>
          <w:sz w:val="22"/>
          <w:szCs w:val="22"/>
        </w:rPr>
        <w:t>Weitere Informationen findet ihr unter www.männerfragen.li</w:t>
      </w:r>
      <w:r w:rsidR="005C3D53" w:rsidRPr="004151F5">
        <w:rPr>
          <w:rFonts w:asciiTheme="minorHAnsi" w:hAnsiTheme="minorHAnsi" w:cs="Mangal"/>
          <w:color w:val="3A3020"/>
          <w:sz w:val="22"/>
          <w:szCs w:val="22"/>
        </w:rPr>
        <w:t>.</w:t>
      </w:r>
      <w:r w:rsidRPr="004151F5">
        <w:rPr>
          <w:rFonts w:asciiTheme="minorHAnsi" w:hAnsiTheme="minorHAnsi" w:cs="Mangal"/>
          <w:color w:val="3A3020"/>
          <w:sz w:val="22"/>
          <w:szCs w:val="22"/>
        </w:rPr>
        <w:t xml:space="preserve"> </w:t>
      </w:r>
      <w:r w:rsidR="005C3D53" w:rsidRPr="004151F5">
        <w:rPr>
          <w:rFonts w:asciiTheme="minorHAnsi" w:hAnsiTheme="minorHAnsi" w:cs="Mangal"/>
          <w:color w:val="3A3020"/>
          <w:sz w:val="22"/>
          <w:szCs w:val="22"/>
        </w:rPr>
        <w:t>Gerne stehen wir euch für weiterführende Fragen zur Verfügung.</w:t>
      </w:r>
      <w:r w:rsidR="00B04132" w:rsidRPr="004151F5">
        <w:rPr>
          <w:rFonts w:asciiTheme="minorHAnsi" w:hAnsiTheme="minorHAnsi" w:cs="Mangal"/>
          <w:color w:val="3A3020"/>
          <w:sz w:val="22"/>
          <w:szCs w:val="22"/>
        </w:rPr>
        <w:t xml:space="preserve"> Email rechtsberatung@maennerfragen.li, Tel. +423 794 94 00.</w:t>
      </w:r>
    </w:p>
    <w:p w:rsidR="003B119F" w:rsidRPr="004151F5" w:rsidRDefault="003B119F" w:rsidP="00F83B2B">
      <w:pPr>
        <w:jc w:val="both"/>
        <w:rPr>
          <w:color w:val="3A3020"/>
          <w:sz w:val="22"/>
          <w:szCs w:val="22"/>
        </w:rPr>
      </w:pPr>
    </w:p>
    <w:p w:rsidR="003B119F" w:rsidRPr="004151F5" w:rsidRDefault="003B119F" w:rsidP="00F83B2B">
      <w:pPr>
        <w:jc w:val="both"/>
        <w:rPr>
          <w:color w:val="3A3020"/>
          <w:sz w:val="22"/>
          <w:szCs w:val="22"/>
        </w:rPr>
      </w:pPr>
    </w:p>
    <w:p w:rsidR="003B119F" w:rsidRPr="0062459F" w:rsidRDefault="003B119F" w:rsidP="00F83B2B">
      <w:pPr>
        <w:jc w:val="both"/>
        <w:rPr>
          <w:rFonts w:ascii="Calibri" w:eastAsia="Calibri" w:hAnsi="Calibri" w:cs="Times New Roman"/>
          <w:b/>
          <w:noProof/>
          <w:color w:val="3A3020"/>
        </w:rPr>
      </w:pPr>
      <w:bookmarkStart w:id="1" w:name="_MailAutoSig"/>
      <w:r w:rsidRPr="0062459F">
        <w:rPr>
          <w:rFonts w:ascii="Calibri" w:eastAsia="Calibri" w:hAnsi="Calibri" w:cs="Times New Roman"/>
          <w:noProof/>
          <w:color w:val="3A3020"/>
        </w:rPr>
        <w:t xml:space="preserve">      </w:t>
      </w:r>
      <w:r w:rsidRPr="0062459F">
        <w:rPr>
          <w:rFonts w:ascii="Calibri" w:eastAsia="Calibri" w:hAnsi="Calibri" w:cs="Times New Roman"/>
          <w:b/>
          <w:noProof/>
          <w:color w:val="3A3020"/>
        </w:rPr>
        <w:t>Schöne Grüsse</w:t>
      </w:r>
    </w:p>
    <w:p w:rsidR="004B5B36" w:rsidRPr="0062459F" w:rsidRDefault="004B5B36" w:rsidP="00F83B2B">
      <w:pPr>
        <w:jc w:val="both"/>
        <w:rPr>
          <w:rFonts w:ascii="Calibri" w:eastAsia="Calibri" w:hAnsi="Calibri" w:cs="Times New Roman"/>
          <w:b/>
          <w:noProof/>
          <w:color w:val="3A3020"/>
        </w:rPr>
      </w:pPr>
    </w:p>
    <w:p w:rsidR="003B119F" w:rsidRPr="004151F5" w:rsidRDefault="003B119F" w:rsidP="00F83B2B">
      <w:pPr>
        <w:jc w:val="both"/>
        <w:rPr>
          <w:rFonts w:ascii="Calibri" w:eastAsia="Calibri" w:hAnsi="Calibri" w:cs="Times New Roman"/>
          <w:noProof/>
          <w:color w:val="3A3020"/>
          <w:sz w:val="20"/>
          <w:szCs w:val="20"/>
          <w:lang w:eastAsia="de-CH"/>
        </w:rPr>
      </w:pPr>
      <w:r w:rsidRPr="004151F5">
        <w:rPr>
          <w:rFonts w:ascii="Calibri" w:eastAsia="Calibri" w:hAnsi="Calibri" w:cs="Times New Roman"/>
          <w:noProof/>
          <w:color w:val="3A3020"/>
          <w:sz w:val="20"/>
          <w:szCs w:val="20"/>
          <w:lang w:eastAsia="de-CH"/>
        </w:rPr>
        <w:t xml:space="preserve">      Dr. Nicolaus Ruther</w:t>
      </w:r>
    </w:p>
    <w:p w:rsidR="003B119F" w:rsidRPr="004151F5" w:rsidRDefault="003B119F" w:rsidP="00F83B2B">
      <w:pPr>
        <w:jc w:val="both"/>
        <w:rPr>
          <w:rFonts w:ascii="Calibri" w:eastAsia="Calibri" w:hAnsi="Calibri" w:cs="Times New Roman"/>
          <w:noProof/>
          <w:color w:val="3A3020"/>
          <w:sz w:val="20"/>
          <w:szCs w:val="20"/>
          <w:lang w:eastAsia="de-CH"/>
        </w:rPr>
      </w:pPr>
      <w:r w:rsidRPr="004151F5">
        <w:rPr>
          <w:rFonts w:ascii="Calibri" w:eastAsia="Calibri" w:hAnsi="Calibri" w:cs="Times New Roman"/>
          <w:noProof/>
          <w:color w:val="3A3020"/>
          <w:sz w:val="20"/>
          <w:szCs w:val="20"/>
          <w:lang w:eastAsia="de-CH"/>
        </w:rPr>
        <w:t xml:space="preserve">      Hansjörg Frick</w:t>
      </w:r>
    </w:p>
    <w:p w:rsidR="003B119F" w:rsidRDefault="003B119F" w:rsidP="00F83B2B">
      <w:pPr>
        <w:jc w:val="both"/>
        <w:rPr>
          <w:rFonts w:asciiTheme="minorHAnsi" w:eastAsiaTheme="minorEastAsia" w:hAnsiTheme="minorHAnsi" w:cstheme="minorBidi"/>
          <w:noProof/>
          <w:lang w:eastAsia="de-CH"/>
        </w:rPr>
      </w:pPr>
      <w:r>
        <w:rPr>
          <w:rFonts w:eastAsiaTheme="minorEastAsia"/>
          <w:noProof/>
          <w:lang w:val="de-CH" w:eastAsia="de-CH" w:bidi="ar-SA"/>
        </w:rPr>
        <w:drawing>
          <wp:inline distT="0" distB="0" distL="0" distR="0" wp14:anchorId="322E24A7" wp14:editId="2F40F08A">
            <wp:extent cx="2038350" cy="1145140"/>
            <wp:effectExtent l="0" t="0" r="0" b="0"/>
            <wp:docPr id="7" name="Grafik 7" descr="Logo MÄNNERFRAGEN Fachstell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MÄNNERFRAGEN Fachstell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1145140"/>
                    </a:xfrm>
                    <a:prstGeom prst="rect">
                      <a:avLst/>
                    </a:prstGeom>
                    <a:noFill/>
                    <a:ln>
                      <a:noFill/>
                    </a:ln>
                  </pic:spPr>
                </pic:pic>
              </a:graphicData>
            </a:graphic>
          </wp:inline>
        </w:drawing>
      </w:r>
      <w:bookmarkEnd w:id="1"/>
    </w:p>
    <w:p w:rsidR="003B119F" w:rsidRPr="003B119F" w:rsidRDefault="003B119F" w:rsidP="00F83B2B">
      <w:pPr>
        <w:jc w:val="both"/>
        <w:rPr>
          <w:rFonts w:asciiTheme="minorHAnsi" w:hAnsiTheme="minorHAnsi" w:cs="Mangal"/>
          <w:color w:val="0000CC"/>
          <w:sz w:val="22"/>
          <w:szCs w:val="22"/>
        </w:rPr>
      </w:pPr>
    </w:p>
    <w:p w:rsidR="00F83B2B" w:rsidRDefault="00F83B2B" w:rsidP="00F83B2B">
      <w:pPr>
        <w:jc w:val="both"/>
        <w:rPr>
          <w:rFonts w:asciiTheme="minorHAnsi" w:hAnsiTheme="minorHAnsi"/>
          <w:sz w:val="22"/>
          <w:szCs w:val="22"/>
        </w:rPr>
      </w:pPr>
    </w:p>
    <w:p w:rsidR="00C239F8" w:rsidRPr="00C85E3C" w:rsidRDefault="00C239F8" w:rsidP="00F83B2B">
      <w:pPr>
        <w:jc w:val="both"/>
        <w:rPr>
          <w:rFonts w:asciiTheme="minorHAnsi" w:hAnsiTheme="minorHAnsi"/>
          <w:sz w:val="22"/>
          <w:szCs w:val="22"/>
        </w:rPr>
      </w:pPr>
    </w:p>
    <w:p w:rsidR="00F83B2B" w:rsidRPr="00342643" w:rsidRDefault="00F83B2B" w:rsidP="00F83B2B">
      <w:pPr>
        <w:jc w:val="both"/>
        <w:rPr>
          <w:rFonts w:asciiTheme="minorHAnsi" w:hAnsiTheme="minorHAnsi"/>
          <w:sz w:val="22"/>
          <w:szCs w:val="22"/>
        </w:rPr>
      </w:pPr>
    </w:p>
    <w:p w:rsidR="0035529B" w:rsidRDefault="0035529B">
      <w:pPr>
        <w:suppressAutoHyphens w:val="0"/>
        <w:rPr>
          <w:rFonts w:asciiTheme="minorHAnsi" w:hAnsiTheme="minorHAnsi"/>
          <w:b/>
          <w:bCs/>
          <w:sz w:val="32"/>
          <w:szCs w:val="32"/>
        </w:rPr>
      </w:pPr>
      <w:r>
        <w:rPr>
          <w:rFonts w:asciiTheme="minorHAnsi" w:hAnsiTheme="minorHAnsi"/>
          <w:b/>
          <w:bCs/>
          <w:sz w:val="32"/>
          <w:szCs w:val="32"/>
        </w:rPr>
        <w:br w:type="page"/>
      </w:r>
    </w:p>
    <w:p w:rsidR="0035529B" w:rsidRPr="0035529B" w:rsidRDefault="0035529B" w:rsidP="0035529B">
      <w:pPr>
        <w:rPr>
          <w:rFonts w:asciiTheme="minorHAnsi" w:hAnsiTheme="minorHAnsi"/>
        </w:rPr>
      </w:pPr>
    </w:p>
    <w:p w:rsidR="0035529B" w:rsidRPr="0035529B" w:rsidRDefault="0035529B" w:rsidP="0035529B">
      <w:pPr>
        <w:rPr>
          <w:rFonts w:asciiTheme="minorHAnsi" w:hAnsiTheme="minorHAnsi"/>
        </w:rPr>
      </w:pPr>
      <w:r w:rsidRPr="0035529B">
        <w:rPr>
          <w:rFonts w:asciiTheme="minorHAnsi" w:hAnsiTheme="minorHAnsi"/>
        </w:rPr>
        <w:tab/>
      </w:r>
      <w:r w:rsidRPr="0035529B">
        <w:rPr>
          <w:rFonts w:asciiTheme="minorHAnsi" w:hAnsiTheme="minorHAnsi"/>
        </w:rPr>
        <w:tab/>
        <w:t xml:space="preserve">Herr </w:t>
      </w:r>
      <w:r w:rsidR="003E763C">
        <w:rPr>
          <w:rFonts w:asciiTheme="minorHAnsi" w:hAnsiTheme="minorHAnsi"/>
        </w:rPr>
        <w:t>M</w:t>
      </w:r>
      <w:r w:rsidRPr="0035529B">
        <w:rPr>
          <w:rFonts w:asciiTheme="minorHAnsi" w:hAnsiTheme="minorHAnsi"/>
        </w:rPr>
        <w:t xml:space="preserve"> ...</w:t>
      </w:r>
    </w:p>
    <w:p w:rsidR="0035529B" w:rsidRPr="0035529B" w:rsidRDefault="0035529B" w:rsidP="0035529B">
      <w:pPr>
        <w:rPr>
          <w:rFonts w:asciiTheme="minorHAnsi" w:hAnsiTheme="minorHAnsi"/>
        </w:rPr>
      </w:pPr>
    </w:p>
    <w:p w:rsidR="0035529B" w:rsidRPr="0035529B" w:rsidRDefault="0035529B" w:rsidP="0035529B">
      <w:pPr>
        <w:rPr>
          <w:rFonts w:asciiTheme="minorHAnsi" w:hAnsiTheme="minorHAnsi"/>
        </w:rPr>
      </w:pPr>
      <w:r w:rsidRPr="0035529B">
        <w:rPr>
          <w:rFonts w:asciiTheme="minorHAnsi" w:hAnsiTheme="minorHAnsi"/>
        </w:rPr>
        <w:tab/>
      </w:r>
      <w:r w:rsidRPr="0035529B">
        <w:rPr>
          <w:rFonts w:asciiTheme="minorHAnsi" w:hAnsiTheme="minorHAnsi"/>
        </w:rPr>
        <w:tab/>
        <w:t xml:space="preserve">Frau </w:t>
      </w:r>
      <w:r w:rsidR="003E763C">
        <w:rPr>
          <w:rFonts w:asciiTheme="minorHAnsi" w:hAnsiTheme="minorHAnsi"/>
        </w:rPr>
        <w:t>F</w:t>
      </w:r>
      <w:r w:rsidRPr="0035529B">
        <w:rPr>
          <w:rFonts w:asciiTheme="minorHAnsi" w:hAnsiTheme="minorHAnsi"/>
        </w:rPr>
        <w:t xml:space="preserve"> ...</w:t>
      </w:r>
    </w:p>
    <w:p w:rsidR="0035529B" w:rsidRPr="0035529B" w:rsidRDefault="0035529B" w:rsidP="0035529B">
      <w:pPr>
        <w:rPr>
          <w:rFonts w:asciiTheme="minorHAnsi" w:hAnsiTheme="minorHAnsi"/>
        </w:rPr>
      </w:pPr>
    </w:p>
    <w:p w:rsidR="0035529B" w:rsidRPr="0035529B" w:rsidRDefault="0035529B" w:rsidP="0035529B">
      <w:pPr>
        <w:rPr>
          <w:rFonts w:asciiTheme="minorHAnsi" w:hAnsiTheme="minorHAnsi"/>
          <w:sz w:val="22"/>
          <w:szCs w:val="22"/>
        </w:rPr>
      </w:pPr>
      <w:r w:rsidRPr="0035529B">
        <w:rPr>
          <w:rFonts w:asciiTheme="minorHAnsi" w:hAnsiTheme="minorHAnsi"/>
        </w:rPr>
        <w:tab/>
      </w:r>
      <w:r w:rsidRPr="0035529B">
        <w:rPr>
          <w:rFonts w:asciiTheme="minorHAnsi" w:hAnsiTheme="minorHAnsi"/>
        </w:rPr>
        <w:tab/>
      </w:r>
      <w:r w:rsidRPr="0035529B">
        <w:rPr>
          <w:rFonts w:asciiTheme="minorHAnsi" w:hAnsiTheme="minorHAnsi"/>
          <w:sz w:val="22"/>
          <w:szCs w:val="22"/>
        </w:rPr>
        <w:t>beide wohnhaft in ...</w:t>
      </w:r>
    </w:p>
    <w:p w:rsidR="0035529B" w:rsidRPr="0035529B" w:rsidRDefault="0035529B" w:rsidP="0035529B">
      <w:pPr>
        <w:rPr>
          <w:rFonts w:asciiTheme="minorHAnsi" w:hAnsiTheme="minorHAnsi"/>
          <w:sz w:val="22"/>
          <w:szCs w:val="22"/>
        </w:rPr>
      </w:pPr>
    </w:p>
    <w:p w:rsidR="0035529B" w:rsidRPr="0035529B" w:rsidRDefault="0035529B" w:rsidP="0035529B">
      <w:pPr>
        <w:rPr>
          <w:rFonts w:asciiTheme="minorHAnsi" w:hAnsiTheme="minorHAnsi"/>
          <w:sz w:val="22"/>
          <w:szCs w:val="22"/>
        </w:rPr>
      </w:pPr>
      <w:r w:rsidRPr="0035529B">
        <w:rPr>
          <w:rFonts w:asciiTheme="minorHAnsi" w:hAnsiTheme="minorHAnsi"/>
          <w:sz w:val="22"/>
          <w:szCs w:val="22"/>
        </w:rPr>
        <w:tab/>
      </w:r>
      <w:r w:rsidRPr="0035529B">
        <w:rPr>
          <w:rFonts w:asciiTheme="minorHAnsi" w:hAnsiTheme="minorHAnsi"/>
          <w:sz w:val="22"/>
          <w:szCs w:val="22"/>
        </w:rPr>
        <w:tab/>
        <w:t>schliessen als Partner folgenden Vertrag:</w:t>
      </w:r>
    </w:p>
    <w:p w:rsidR="0035529B" w:rsidRPr="0035529B" w:rsidRDefault="0035529B" w:rsidP="0035529B">
      <w:pPr>
        <w:rPr>
          <w:rFonts w:asciiTheme="minorHAnsi" w:hAnsiTheme="minorHAnsi"/>
          <w:sz w:val="22"/>
          <w:szCs w:val="22"/>
        </w:rPr>
      </w:pPr>
    </w:p>
    <w:p w:rsidR="0035529B" w:rsidRPr="0035529B" w:rsidRDefault="0035529B" w:rsidP="0035529B">
      <w:pPr>
        <w:ind w:left="709" w:hanging="709"/>
        <w:rPr>
          <w:rFonts w:asciiTheme="minorHAnsi" w:hAnsiTheme="minorHAnsi"/>
          <w:sz w:val="22"/>
          <w:szCs w:val="22"/>
        </w:rPr>
      </w:pPr>
    </w:p>
    <w:p w:rsidR="0035529B" w:rsidRPr="0035529B" w:rsidRDefault="0035529B" w:rsidP="0035529B">
      <w:pPr>
        <w:ind w:left="709" w:hanging="709"/>
        <w:jc w:val="both"/>
        <w:rPr>
          <w:rFonts w:asciiTheme="minorHAnsi" w:hAnsiTheme="minorHAnsi"/>
          <w:b/>
          <w:bCs/>
          <w:sz w:val="28"/>
          <w:szCs w:val="28"/>
        </w:rPr>
      </w:pPr>
      <w:r w:rsidRPr="0035529B">
        <w:rPr>
          <w:rFonts w:asciiTheme="minorHAnsi" w:hAnsiTheme="minorHAnsi"/>
          <w:b/>
          <w:bCs/>
          <w:sz w:val="28"/>
          <w:szCs w:val="28"/>
        </w:rPr>
        <w:t xml:space="preserve">I. </w:t>
      </w:r>
      <w:r w:rsidRPr="0035529B">
        <w:rPr>
          <w:rFonts w:asciiTheme="minorHAnsi" w:hAnsiTheme="minorHAnsi"/>
          <w:b/>
          <w:bCs/>
          <w:sz w:val="28"/>
          <w:szCs w:val="28"/>
        </w:rPr>
        <w:tab/>
        <w:t>Feststellungen</w:t>
      </w:r>
    </w:p>
    <w:p w:rsidR="0035529B" w:rsidRPr="0035529B" w:rsidRDefault="0035529B" w:rsidP="0035529B">
      <w:pPr>
        <w:ind w:left="709" w:hanging="709"/>
        <w:jc w:val="both"/>
        <w:rPr>
          <w:rFonts w:asciiTheme="minorHAnsi" w:hAnsiTheme="minorHAnsi"/>
          <w:b/>
          <w:bCs/>
          <w:sz w:val="22"/>
          <w:szCs w:val="22"/>
        </w:rPr>
      </w:pPr>
    </w:p>
    <w:p w:rsidR="0035529B" w:rsidRPr="0035529B" w:rsidRDefault="0035529B" w:rsidP="00E06D65">
      <w:pPr>
        <w:numPr>
          <w:ilvl w:val="4"/>
          <w:numId w:val="4"/>
        </w:numPr>
        <w:ind w:left="709" w:hanging="709"/>
        <w:jc w:val="both"/>
        <w:rPr>
          <w:rFonts w:asciiTheme="minorHAnsi" w:hAnsiTheme="minorHAnsi"/>
          <w:sz w:val="22"/>
          <w:szCs w:val="22"/>
        </w:rPr>
      </w:pPr>
      <w:r w:rsidRPr="0035529B">
        <w:rPr>
          <w:rFonts w:asciiTheme="minorHAnsi" w:hAnsiTheme="minorHAnsi"/>
          <w:sz w:val="22"/>
          <w:szCs w:val="22"/>
        </w:rPr>
        <w:t xml:space="preserve">Wir wohnen seit …  zusammen und haben aus unserer Sicht </w:t>
      </w:r>
      <w:r w:rsidR="00E06D65">
        <w:rPr>
          <w:rFonts w:asciiTheme="minorHAnsi" w:hAnsiTheme="minorHAnsi"/>
          <w:sz w:val="22"/>
          <w:szCs w:val="22"/>
        </w:rPr>
        <w:t xml:space="preserve">eine dauerhafte nichteheliche </w:t>
      </w:r>
      <w:r w:rsidRPr="0035529B">
        <w:rPr>
          <w:rFonts w:asciiTheme="minorHAnsi" w:hAnsiTheme="minorHAnsi"/>
          <w:sz w:val="22"/>
          <w:szCs w:val="22"/>
        </w:rPr>
        <w:t>Lebensgemeinschaft begründet.</w:t>
      </w:r>
    </w:p>
    <w:p w:rsidR="0035529B" w:rsidRPr="0035529B" w:rsidRDefault="0035529B" w:rsidP="0035529B">
      <w:pPr>
        <w:ind w:left="709" w:hanging="709"/>
        <w:jc w:val="both"/>
        <w:rPr>
          <w:rFonts w:asciiTheme="minorHAnsi" w:hAnsiTheme="minorHAnsi"/>
          <w:sz w:val="22"/>
          <w:szCs w:val="22"/>
        </w:rPr>
      </w:pPr>
      <w:r w:rsidRPr="0035529B">
        <w:rPr>
          <w:rFonts w:asciiTheme="minorHAnsi" w:hAnsiTheme="minorHAnsi"/>
          <w:sz w:val="22"/>
          <w:szCs w:val="22"/>
        </w:rPr>
        <w:tab/>
        <w:t>Den laufenden Mietvertrag haben wir gemeinsam am ….. unterzeichnet</w:t>
      </w:r>
    </w:p>
    <w:p w:rsidR="0035529B" w:rsidRPr="0035529B" w:rsidRDefault="0035529B" w:rsidP="0035529B">
      <w:pPr>
        <w:ind w:left="709" w:hanging="709"/>
        <w:jc w:val="both"/>
        <w:rPr>
          <w:rFonts w:asciiTheme="minorHAnsi" w:hAnsiTheme="minorHAnsi"/>
          <w:sz w:val="22"/>
          <w:szCs w:val="22"/>
        </w:rPr>
      </w:pPr>
    </w:p>
    <w:p w:rsidR="0035529B" w:rsidRPr="0035529B" w:rsidRDefault="003E763C" w:rsidP="0035529B">
      <w:pPr>
        <w:numPr>
          <w:ilvl w:val="4"/>
          <w:numId w:val="5"/>
        </w:numPr>
        <w:jc w:val="both"/>
        <w:rPr>
          <w:rFonts w:asciiTheme="minorHAnsi" w:hAnsiTheme="minorHAnsi"/>
          <w:sz w:val="22"/>
          <w:szCs w:val="22"/>
        </w:rPr>
      </w:pPr>
      <w:r>
        <w:rPr>
          <w:rFonts w:asciiTheme="minorHAnsi" w:hAnsiTheme="minorHAnsi"/>
          <w:sz w:val="22"/>
          <w:szCs w:val="22"/>
        </w:rPr>
        <w:t>M</w:t>
      </w:r>
      <w:r w:rsidR="0035529B" w:rsidRPr="0035529B">
        <w:rPr>
          <w:rFonts w:asciiTheme="minorHAnsi" w:hAnsiTheme="minorHAnsi"/>
          <w:sz w:val="22"/>
          <w:szCs w:val="22"/>
        </w:rPr>
        <w:t xml:space="preserve"> arbeitet als... (Vollzeit) und verdient monatlich CHF … zuzüglich eines 13. Monatslohns</w:t>
      </w:r>
    </w:p>
    <w:p w:rsidR="0035529B" w:rsidRDefault="003E763C" w:rsidP="0035529B">
      <w:pPr>
        <w:ind w:left="709"/>
        <w:jc w:val="both"/>
        <w:rPr>
          <w:rFonts w:asciiTheme="minorHAnsi" w:hAnsiTheme="minorHAnsi"/>
          <w:sz w:val="22"/>
          <w:szCs w:val="22"/>
        </w:rPr>
      </w:pPr>
      <w:r>
        <w:rPr>
          <w:rFonts w:asciiTheme="minorHAnsi" w:hAnsiTheme="minorHAnsi"/>
          <w:sz w:val="22"/>
          <w:szCs w:val="22"/>
        </w:rPr>
        <w:t>F</w:t>
      </w:r>
      <w:r w:rsidR="0035529B" w:rsidRPr="0035529B">
        <w:rPr>
          <w:rFonts w:asciiTheme="minorHAnsi" w:hAnsiTheme="minorHAnsi"/>
          <w:sz w:val="22"/>
          <w:szCs w:val="22"/>
        </w:rPr>
        <w:t xml:space="preserve"> arbeitet als …(Teilzeit) und verdient CHF… zuzüglich einer Gratifikation in unbestimmter Höhe.</w:t>
      </w:r>
    </w:p>
    <w:p w:rsidR="0035529B" w:rsidRPr="0035529B" w:rsidRDefault="003E763C" w:rsidP="003E763C">
      <w:pPr>
        <w:ind w:left="709"/>
        <w:jc w:val="both"/>
        <w:rPr>
          <w:rFonts w:asciiTheme="minorHAnsi" w:hAnsiTheme="minorHAnsi"/>
          <w:sz w:val="22"/>
          <w:szCs w:val="22"/>
        </w:rPr>
      </w:pPr>
      <w:r>
        <w:rPr>
          <w:rFonts w:asciiTheme="minorHAnsi" w:hAnsiTheme="minorHAnsi"/>
          <w:sz w:val="22"/>
          <w:szCs w:val="22"/>
        </w:rPr>
        <w:t xml:space="preserve">F hat ein Kind S aus einer früheren Beziehung. </w:t>
      </w:r>
      <w:r w:rsidR="0035529B" w:rsidRPr="0035529B">
        <w:rPr>
          <w:rFonts w:asciiTheme="minorHAnsi" w:hAnsiTheme="minorHAnsi"/>
          <w:sz w:val="22"/>
          <w:szCs w:val="22"/>
        </w:rPr>
        <w:t xml:space="preserve">Sie erhält </w:t>
      </w:r>
      <w:r>
        <w:rPr>
          <w:rFonts w:asciiTheme="minorHAnsi" w:hAnsiTheme="minorHAnsi"/>
          <w:sz w:val="22"/>
          <w:szCs w:val="22"/>
        </w:rPr>
        <w:t>von dessen Vater für den Unterhalt</w:t>
      </w:r>
      <w:r w:rsidR="0035529B" w:rsidRPr="0035529B">
        <w:rPr>
          <w:rFonts w:asciiTheme="minorHAnsi" w:hAnsiTheme="minorHAnsi"/>
          <w:sz w:val="22"/>
          <w:szCs w:val="22"/>
        </w:rPr>
        <w:t xml:space="preserve"> </w:t>
      </w:r>
      <w:r>
        <w:rPr>
          <w:rFonts w:asciiTheme="minorHAnsi" w:hAnsiTheme="minorHAnsi"/>
          <w:sz w:val="22"/>
          <w:szCs w:val="22"/>
        </w:rPr>
        <w:t xml:space="preserve">eine </w:t>
      </w:r>
      <w:r w:rsidR="0035529B" w:rsidRPr="0035529B">
        <w:rPr>
          <w:rFonts w:asciiTheme="minorHAnsi" w:hAnsiTheme="minorHAnsi"/>
          <w:sz w:val="22"/>
          <w:szCs w:val="22"/>
        </w:rPr>
        <w:t xml:space="preserve">monatliche </w:t>
      </w:r>
      <w:r>
        <w:rPr>
          <w:rFonts w:asciiTheme="minorHAnsi" w:hAnsiTheme="minorHAnsi"/>
          <w:sz w:val="22"/>
          <w:szCs w:val="22"/>
        </w:rPr>
        <w:t>Zahlung in Höhe von CHF …. Die</w:t>
      </w:r>
      <w:r w:rsidR="0035529B" w:rsidRPr="0035529B">
        <w:rPr>
          <w:rFonts w:asciiTheme="minorHAnsi" w:hAnsiTheme="minorHAnsi"/>
          <w:sz w:val="22"/>
          <w:szCs w:val="22"/>
        </w:rPr>
        <w:t xml:space="preserve"> K</w:t>
      </w:r>
      <w:r>
        <w:rPr>
          <w:rFonts w:asciiTheme="minorHAnsi" w:hAnsiTheme="minorHAnsi"/>
          <w:sz w:val="22"/>
          <w:szCs w:val="22"/>
        </w:rPr>
        <w:t>inderzulage in Höhe von CHF ... erhält F direkt durch die Ausgleichskasse der AHV.</w:t>
      </w:r>
    </w:p>
    <w:p w:rsidR="0035529B" w:rsidRPr="0035529B" w:rsidRDefault="0035529B" w:rsidP="003E763C">
      <w:pPr>
        <w:jc w:val="both"/>
        <w:rPr>
          <w:rFonts w:asciiTheme="minorHAnsi" w:hAnsiTheme="minorHAnsi"/>
          <w:sz w:val="22"/>
          <w:szCs w:val="22"/>
        </w:rPr>
      </w:pPr>
    </w:p>
    <w:p w:rsidR="0035529B" w:rsidRPr="0035529B" w:rsidRDefault="0035529B" w:rsidP="0035529B">
      <w:pPr>
        <w:numPr>
          <w:ilvl w:val="5"/>
          <w:numId w:val="6"/>
        </w:numPr>
        <w:jc w:val="both"/>
        <w:rPr>
          <w:rFonts w:asciiTheme="minorHAnsi" w:hAnsiTheme="minorHAnsi"/>
          <w:b/>
          <w:bCs/>
          <w:sz w:val="28"/>
          <w:szCs w:val="28"/>
        </w:rPr>
      </w:pPr>
      <w:r w:rsidRPr="0035529B">
        <w:rPr>
          <w:rFonts w:asciiTheme="minorHAnsi" w:hAnsiTheme="minorHAnsi"/>
          <w:b/>
          <w:bCs/>
          <w:sz w:val="28"/>
          <w:szCs w:val="28"/>
        </w:rPr>
        <w:t>Vereinbarungen</w:t>
      </w:r>
    </w:p>
    <w:p w:rsidR="0035529B" w:rsidRPr="0035529B" w:rsidRDefault="0035529B" w:rsidP="0035529B">
      <w:pPr>
        <w:ind w:left="709" w:hanging="709"/>
        <w:jc w:val="both"/>
        <w:rPr>
          <w:rFonts w:asciiTheme="minorHAnsi" w:hAnsiTheme="minorHAnsi"/>
          <w:b/>
          <w:bCs/>
          <w:sz w:val="22"/>
          <w:szCs w:val="22"/>
        </w:rPr>
      </w:pPr>
    </w:p>
    <w:p w:rsidR="0035529B" w:rsidRPr="0035529B" w:rsidRDefault="0035529B" w:rsidP="0035529B">
      <w:pPr>
        <w:numPr>
          <w:ilvl w:val="5"/>
          <w:numId w:val="7"/>
        </w:numPr>
        <w:jc w:val="both"/>
        <w:rPr>
          <w:rFonts w:asciiTheme="minorHAnsi" w:hAnsiTheme="minorHAnsi"/>
          <w:b/>
          <w:bCs/>
          <w:sz w:val="22"/>
          <w:szCs w:val="22"/>
        </w:rPr>
      </w:pPr>
      <w:r w:rsidRPr="0035529B">
        <w:rPr>
          <w:rFonts w:asciiTheme="minorHAnsi" w:hAnsiTheme="minorHAnsi"/>
          <w:b/>
          <w:bCs/>
          <w:sz w:val="22"/>
          <w:szCs w:val="22"/>
        </w:rPr>
        <w:t>Vertretung</w:t>
      </w:r>
    </w:p>
    <w:p w:rsidR="0035529B" w:rsidRPr="0035529B" w:rsidRDefault="0035529B" w:rsidP="0035529B">
      <w:pPr>
        <w:ind w:left="709" w:hanging="709"/>
        <w:jc w:val="both"/>
        <w:rPr>
          <w:rFonts w:asciiTheme="minorHAnsi" w:hAnsiTheme="minorHAnsi"/>
          <w:bCs/>
          <w:sz w:val="22"/>
          <w:szCs w:val="22"/>
        </w:rPr>
      </w:pPr>
    </w:p>
    <w:p w:rsidR="0035529B" w:rsidRPr="0035529B" w:rsidRDefault="0035529B" w:rsidP="0035529B">
      <w:pPr>
        <w:numPr>
          <w:ilvl w:val="1"/>
          <w:numId w:val="10"/>
        </w:numPr>
        <w:ind w:left="709" w:hanging="709"/>
        <w:contextualSpacing/>
        <w:jc w:val="both"/>
        <w:rPr>
          <w:rFonts w:asciiTheme="minorHAnsi" w:hAnsiTheme="minorHAnsi" w:cs="Mangal"/>
          <w:bCs/>
          <w:sz w:val="22"/>
          <w:szCs w:val="22"/>
        </w:rPr>
      </w:pPr>
      <w:r w:rsidRPr="0035529B">
        <w:rPr>
          <w:rFonts w:asciiTheme="minorHAnsi" w:hAnsiTheme="minorHAnsi" w:cs="Mangal"/>
          <w:sz w:val="22"/>
          <w:szCs w:val="22"/>
        </w:rPr>
        <w:t>Eine Vertretungsbefugnis für den jeweils anderen Partner besteht nur, soweit diese durch eine schriftliche Vollmacht ausdrücklich erteilt wird. Im übrigen vertritt jeder von uns sich ausschliesslich allein.</w:t>
      </w:r>
    </w:p>
    <w:p w:rsidR="0035529B" w:rsidRPr="0035529B" w:rsidRDefault="0035529B" w:rsidP="0035529B">
      <w:pPr>
        <w:ind w:left="709" w:hanging="709"/>
        <w:jc w:val="both"/>
        <w:rPr>
          <w:rFonts w:asciiTheme="minorHAnsi" w:hAnsiTheme="minorHAnsi"/>
          <w:sz w:val="22"/>
          <w:szCs w:val="22"/>
        </w:rPr>
      </w:pPr>
    </w:p>
    <w:p w:rsidR="0035529B" w:rsidRPr="0035529B" w:rsidRDefault="0035529B" w:rsidP="00E06D65">
      <w:pPr>
        <w:numPr>
          <w:ilvl w:val="1"/>
          <w:numId w:val="8"/>
        </w:numPr>
        <w:ind w:left="709" w:hanging="709"/>
        <w:jc w:val="both"/>
        <w:rPr>
          <w:rFonts w:asciiTheme="minorHAnsi" w:hAnsiTheme="minorHAnsi"/>
          <w:sz w:val="22"/>
          <w:szCs w:val="22"/>
        </w:rPr>
      </w:pPr>
      <w:r w:rsidRPr="0035529B">
        <w:rPr>
          <w:rFonts w:asciiTheme="minorHAnsi" w:hAnsiTheme="minorHAnsi"/>
          <w:sz w:val="22"/>
          <w:szCs w:val="22"/>
        </w:rPr>
        <w:t xml:space="preserve">Sollte eine ärztliche Behandlung für einen von uns notwendig werden, so </w:t>
      </w:r>
      <w:r w:rsidR="00E06D65">
        <w:rPr>
          <w:rFonts w:asciiTheme="minorHAnsi" w:hAnsiTheme="minorHAnsi"/>
          <w:sz w:val="22"/>
          <w:szCs w:val="22"/>
        </w:rPr>
        <w:t xml:space="preserve">bevollmächtigen wir uns </w:t>
      </w:r>
      <w:r w:rsidRPr="0035529B">
        <w:rPr>
          <w:rFonts w:asciiTheme="minorHAnsi" w:hAnsiTheme="minorHAnsi"/>
          <w:sz w:val="22"/>
          <w:szCs w:val="22"/>
        </w:rPr>
        <w:t xml:space="preserve">hiermit gegenseitig, </w:t>
      </w:r>
      <w:r w:rsidRPr="0035529B">
        <w:rPr>
          <w:rFonts w:asciiTheme="minorHAnsi" w:hAnsiTheme="minorHAnsi"/>
          <w:color w:val="000000" w:themeColor="text1"/>
          <w:sz w:val="22"/>
          <w:szCs w:val="22"/>
        </w:rPr>
        <w:t>Ein</w:t>
      </w:r>
      <w:r w:rsidRPr="0035529B">
        <w:rPr>
          <w:rFonts w:asciiTheme="minorHAnsi" w:hAnsiTheme="minorHAnsi"/>
          <w:sz w:val="22"/>
          <w:szCs w:val="22"/>
        </w:rPr>
        <w:t>willigungen zu ärztlichen Behandlungen oder -massnahmen des jeweils Anderen zu erklären und uns unter Entbindung der ärztlichen Schweigepflicht über den Gesundheitszustand des jeweils Anderen zu informieren.</w:t>
      </w:r>
    </w:p>
    <w:p w:rsidR="0035529B" w:rsidRPr="0035529B" w:rsidRDefault="0035529B" w:rsidP="0035529B">
      <w:pPr>
        <w:ind w:left="709" w:hanging="709"/>
        <w:jc w:val="both"/>
        <w:rPr>
          <w:rFonts w:asciiTheme="minorHAnsi" w:hAnsiTheme="minorHAnsi"/>
          <w:sz w:val="22"/>
          <w:szCs w:val="22"/>
        </w:rPr>
      </w:pPr>
    </w:p>
    <w:p w:rsidR="0035529B" w:rsidRPr="0035529B" w:rsidRDefault="0035529B" w:rsidP="00E06D65">
      <w:pPr>
        <w:numPr>
          <w:ilvl w:val="1"/>
          <w:numId w:val="8"/>
        </w:numPr>
        <w:ind w:left="709" w:hanging="709"/>
        <w:jc w:val="both"/>
        <w:rPr>
          <w:rFonts w:asciiTheme="minorHAnsi" w:hAnsiTheme="minorHAnsi"/>
          <w:sz w:val="22"/>
          <w:szCs w:val="22"/>
        </w:rPr>
      </w:pPr>
      <w:r w:rsidRPr="0035529B">
        <w:rPr>
          <w:rFonts w:asciiTheme="minorHAnsi" w:hAnsiTheme="minorHAnsi"/>
          <w:sz w:val="22"/>
          <w:szCs w:val="22"/>
        </w:rPr>
        <w:t>Die Entbindung von der Schweigepflicht gilt bis zu ihrem ausdrücklichen Widerruf auch gegenüber Pflegeeinrichtungen und dem übrigen Krankenhaus- und Pflegepersonal sowie über den Tod hinaus. Wir wünschen ausdrücklich, dass der jeweils andere Partner zu Besuchen am Krankenbett berechtigt ist.</w:t>
      </w:r>
    </w:p>
    <w:p w:rsidR="0035529B" w:rsidRDefault="0035529B" w:rsidP="0035529B">
      <w:pPr>
        <w:ind w:left="709" w:hanging="709"/>
        <w:jc w:val="both"/>
        <w:rPr>
          <w:rFonts w:asciiTheme="minorHAnsi" w:hAnsiTheme="minorHAnsi"/>
          <w:sz w:val="22"/>
          <w:szCs w:val="22"/>
        </w:rPr>
      </w:pPr>
    </w:p>
    <w:p w:rsidR="00E06D65" w:rsidRPr="0035529B" w:rsidRDefault="00E06D65" w:rsidP="0035529B">
      <w:pPr>
        <w:ind w:left="709" w:hanging="709"/>
        <w:jc w:val="both"/>
        <w:rPr>
          <w:rFonts w:asciiTheme="minorHAnsi" w:hAnsiTheme="minorHAnsi"/>
          <w:sz w:val="22"/>
          <w:szCs w:val="22"/>
        </w:rPr>
      </w:pPr>
    </w:p>
    <w:p w:rsidR="0035529B" w:rsidRPr="0035529B" w:rsidRDefault="0035529B" w:rsidP="0035529B">
      <w:pPr>
        <w:numPr>
          <w:ilvl w:val="6"/>
          <w:numId w:val="9"/>
        </w:numPr>
        <w:jc w:val="both"/>
        <w:rPr>
          <w:rFonts w:asciiTheme="minorHAnsi" w:hAnsiTheme="minorHAnsi"/>
          <w:b/>
          <w:bCs/>
          <w:sz w:val="22"/>
          <w:szCs w:val="22"/>
        </w:rPr>
      </w:pPr>
      <w:r w:rsidRPr="0035529B">
        <w:rPr>
          <w:rFonts w:asciiTheme="minorHAnsi" w:hAnsiTheme="minorHAnsi"/>
          <w:b/>
          <w:bCs/>
          <w:sz w:val="22"/>
          <w:szCs w:val="22"/>
        </w:rPr>
        <w:t>Auskunftsrecht</w:t>
      </w:r>
    </w:p>
    <w:p w:rsidR="0035529B" w:rsidRPr="0035529B" w:rsidRDefault="0035529B" w:rsidP="0035529B">
      <w:pPr>
        <w:ind w:left="709" w:hanging="709"/>
        <w:jc w:val="both"/>
        <w:rPr>
          <w:rFonts w:asciiTheme="minorHAnsi" w:hAnsiTheme="minorHAnsi"/>
          <w:sz w:val="22"/>
          <w:szCs w:val="22"/>
        </w:rPr>
      </w:pPr>
    </w:p>
    <w:p w:rsidR="0035529B" w:rsidRPr="0035529B" w:rsidRDefault="0035529B" w:rsidP="0035529B">
      <w:pPr>
        <w:ind w:left="709" w:hanging="709"/>
        <w:jc w:val="both"/>
        <w:rPr>
          <w:rFonts w:asciiTheme="minorHAnsi" w:hAnsiTheme="minorHAnsi"/>
          <w:sz w:val="22"/>
          <w:szCs w:val="22"/>
        </w:rPr>
      </w:pPr>
      <w:r w:rsidRPr="0035529B">
        <w:rPr>
          <w:rFonts w:asciiTheme="minorHAnsi" w:hAnsiTheme="minorHAnsi"/>
          <w:sz w:val="22"/>
          <w:szCs w:val="22"/>
        </w:rPr>
        <w:tab/>
        <w:t>Jeder Partner kann vom anderen Auskunft über dessen Einkommens- und Vermögensverhältnisse und Schulden verlangen.</w:t>
      </w:r>
    </w:p>
    <w:p w:rsidR="0035529B" w:rsidRDefault="0035529B" w:rsidP="0035529B">
      <w:pPr>
        <w:ind w:left="426" w:hanging="426"/>
        <w:jc w:val="both"/>
        <w:rPr>
          <w:rFonts w:asciiTheme="minorHAnsi" w:hAnsiTheme="minorHAnsi"/>
          <w:sz w:val="22"/>
          <w:szCs w:val="22"/>
        </w:rPr>
      </w:pPr>
    </w:p>
    <w:p w:rsidR="00E06D65" w:rsidRDefault="00E06D65" w:rsidP="0035529B">
      <w:pPr>
        <w:ind w:left="426" w:hanging="426"/>
        <w:jc w:val="both"/>
        <w:rPr>
          <w:rFonts w:asciiTheme="minorHAnsi" w:hAnsiTheme="minorHAnsi"/>
          <w:sz w:val="22"/>
          <w:szCs w:val="22"/>
        </w:rPr>
      </w:pPr>
    </w:p>
    <w:p w:rsidR="00E06D65" w:rsidRDefault="00E06D65" w:rsidP="0035529B">
      <w:pPr>
        <w:ind w:left="426" w:hanging="426"/>
        <w:jc w:val="both"/>
        <w:rPr>
          <w:rFonts w:asciiTheme="minorHAnsi" w:hAnsiTheme="minorHAnsi"/>
          <w:sz w:val="22"/>
          <w:szCs w:val="22"/>
        </w:rPr>
      </w:pPr>
    </w:p>
    <w:p w:rsidR="00E06D65" w:rsidRPr="0035529B" w:rsidRDefault="00E06D65" w:rsidP="0035529B">
      <w:pPr>
        <w:ind w:left="426" w:hanging="426"/>
        <w:jc w:val="both"/>
        <w:rPr>
          <w:rFonts w:asciiTheme="minorHAnsi" w:hAnsiTheme="minorHAnsi"/>
          <w:sz w:val="22"/>
          <w:szCs w:val="22"/>
        </w:rPr>
      </w:pPr>
    </w:p>
    <w:p w:rsidR="0035529B" w:rsidRPr="0035529B" w:rsidRDefault="0035529B" w:rsidP="0035529B">
      <w:pPr>
        <w:numPr>
          <w:ilvl w:val="6"/>
          <w:numId w:val="9"/>
        </w:numPr>
        <w:contextualSpacing/>
        <w:jc w:val="both"/>
        <w:rPr>
          <w:rFonts w:asciiTheme="minorHAnsi" w:hAnsiTheme="minorHAnsi" w:cs="Mangal"/>
          <w:b/>
          <w:bCs/>
          <w:sz w:val="22"/>
          <w:szCs w:val="22"/>
        </w:rPr>
      </w:pPr>
      <w:r w:rsidRPr="0035529B">
        <w:rPr>
          <w:rFonts w:asciiTheme="minorHAnsi" w:hAnsiTheme="minorHAnsi" w:cs="Mangal"/>
          <w:b/>
          <w:bCs/>
          <w:sz w:val="22"/>
          <w:szCs w:val="22"/>
        </w:rPr>
        <w:lastRenderedPageBreak/>
        <w:t>Vermögenszuordnung / Inventar</w:t>
      </w:r>
    </w:p>
    <w:p w:rsidR="0035529B" w:rsidRPr="0035529B" w:rsidRDefault="0035529B" w:rsidP="0035529B">
      <w:pPr>
        <w:ind w:left="709"/>
        <w:contextualSpacing/>
        <w:jc w:val="both"/>
        <w:rPr>
          <w:rFonts w:asciiTheme="minorHAnsi" w:hAnsiTheme="minorHAnsi" w:cs="Mangal"/>
          <w:b/>
          <w:bCs/>
          <w:sz w:val="22"/>
          <w:szCs w:val="22"/>
        </w:rPr>
      </w:pPr>
    </w:p>
    <w:p w:rsidR="0035529B" w:rsidRPr="0035529B" w:rsidRDefault="0035529B" w:rsidP="0035529B">
      <w:pPr>
        <w:numPr>
          <w:ilvl w:val="2"/>
          <w:numId w:val="11"/>
        </w:numPr>
        <w:contextualSpacing/>
        <w:jc w:val="both"/>
        <w:rPr>
          <w:rFonts w:asciiTheme="minorHAnsi" w:hAnsiTheme="minorHAnsi" w:cs="Mangal"/>
          <w:b/>
          <w:bCs/>
          <w:sz w:val="22"/>
          <w:szCs w:val="22"/>
        </w:rPr>
      </w:pPr>
      <w:r w:rsidRPr="0035529B">
        <w:rPr>
          <w:rFonts w:asciiTheme="minorHAnsi" w:hAnsiTheme="minorHAnsi" w:cs="Mangal"/>
          <w:sz w:val="22"/>
          <w:szCs w:val="22"/>
        </w:rPr>
        <w:t>Dem Partnerschaftsvertrag liegt ein Vermögensverzeichnis als Anlage bei, welches Auskunft über das Eigentum an Sachen gibt, die in die Lebensgemeinschaft vom jeweiligen Partner eingebracht sind. Die eingebrachten Vermögenswerte bleiben getrennt, sodass jeder Alleineigentümer der eingebrachten Ver</w:t>
      </w:r>
      <w:r w:rsidRPr="0035529B">
        <w:rPr>
          <w:rFonts w:asciiTheme="minorHAnsi" w:hAnsiTheme="minorHAnsi" w:cs="Mangal"/>
          <w:color w:val="000000" w:themeColor="text1"/>
          <w:sz w:val="22"/>
          <w:szCs w:val="22"/>
        </w:rPr>
        <w:t>möge</w:t>
      </w:r>
      <w:r w:rsidRPr="0035529B">
        <w:rPr>
          <w:rFonts w:asciiTheme="minorHAnsi" w:hAnsiTheme="minorHAnsi" w:cs="Mangal"/>
          <w:sz w:val="22"/>
          <w:szCs w:val="22"/>
        </w:rPr>
        <w:t>nswerte bleibt. Weiters wird klargestellt, dass jeder Partner Alleineigentümer der Sachen ist, die ihm durch Dritte unentgeltlich zugewendet oder im Erbweg erworben worden sind.</w:t>
      </w:r>
    </w:p>
    <w:p w:rsidR="0035529B" w:rsidRPr="0035529B" w:rsidRDefault="0035529B" w:rsidP="0035529B">
      <w:pPr>
        <w:ind w:left="720"/>
        <w:contextualSpacing/>
        <w:jc w:val="both"/>
        <w:rPr>
          <w:rFonts w:asciiTheme="minorHAnsi" w:hAnsiTheme="minorHAnsi" w:cs="Mangal"/>
          <w:b/>
          <w:bCs/>
          <w:sz w:val="22"/>
          <w:szCs w:val="22"/>
        </w:rPr>
      </w:pPr>
    </w:p>
    <w:p w:rsidR="0035529B" w:rsidRPr="0035529B" w:rsidRDefault="0035529B" w:rsidP="0035529B">
      <w:pPr>
        <w:numPr>
          <w:ilvl w:val="2"/>
          <w:numId w:val="11"/>
        </w:numPr>
        <w:contextualSpacing/>
        <w:jc w:val="both"/>
        <w:rPr>
          <w:rFonts w:asciiTheme="minorHAnsi" w:hAnsiTheme="minorHAnsi" w:cs="Mangal"/>
          <w:b/>
          <w:bCs/>
          <w:sz w:val="22"/>
          <w:szCs w:val="22"/>
        </w:rPr>
      </w:pPr>
      <w:r w:rsidRPr="0035529B">
        <w:rPr>
          <w:rFonts w:asciiTheme="minorHAnsi" w:hAnsiTheme="minorHAnsi" w:cs="Mangal"/>
          <w:sz w:val="22"/>
          <w:szCs w:val="22"/>
        </w:rPr>
        <w:t>Über Hausrat, Wertsachen und dgl. erstellen wir ein Inventar, das laufend aktualisiert wird. Das von beiden Partnern unterzeichnete Inventar gilt als integrierender Bestandteil dieses Partnerschaftsvertrages. Wer behauptet Eigentümer , eines bisher nicht aufgelisteter Gegenstand zu sein, hat dies entsprechend nachzuweisen. Ist kein Eigentumsnachweis erbracht, wird hälftiges Miteigentum beider Partner angenommen.</w:t>
      </w:r>
    </w:p>
    <w:p w:rsidR="0035529B" w:rsidRPr="0035529B" w:rsidRDefault="0035529B" w:rsidP="0035529B">
      <w:pPr>
        <w:ind w:left="720"/>
        <w:contextualSpacing/>
        <w:jc w:val="both"/>
        <w:rPr>
          <w:rFonts w:asciiTheme="minorHAnsi" w:hAnsiTheme="minorHAnsi" w:cs="Mangal"/>
          <w:sz w:val="22"/>
          <w:szCs w:val="22"/>
        </w:rPr>
      </w:pPr>
    </w:p>
    <w:p w:rsidR="0035529B" w:rsidRPr="0035529B" w:rsidRDefault="0035529B" w:rsidP="0035529B">
      <w:pPr>
        <w:numPr>
          <w:ilvl w:val="2"/>
          <w:numId w:val="11"/>
        </w:numPr>
        <w:contextualSpacing/>
        <w:jc w:val="both"/>
        <w:rPr>
          <w:rFonts w:asciiTheme="minorHAnsi" w:hAnsiTheme="minorHAnsi" w:cs="Mangal"/>
          <w:b/>
          <w:bCs/>
          <w:sz w:val="22"/>
          <w:szCs w:val="22"/>
        </w:rPr>
      </w:pPr>
      <w:r w:rsidRPr="0035529B">
        <w:rPr>
          <w:rFonts w:asciiTheme="minorHAnsi" w:hAnsiTheme="minorHAnsi" w:cs="Mangal"/>
          <w:sz w:val="22"/>
          <w:szCs w:val="22"/>
        </w:rPr>
        <w:t>Das Inventar soll wie folgt eingeteilt werden:</w:t>
      </w:r>
    </w:p>
    <w:p w:rsidR="0035529B" w:rsidRPr="0035529B" w:rsidRDefault="0035529B" w:rsidP="0035529B">
      <w:pPr>
        <w:pStyle w:val="Listenabsatz"/>
        <w:numPr>
          <w:ilvl w:val="0"/>
          <w:numId w:val="1"/>
        </w:numPr>
        <w:ind w:left="1134"/>
        <w:contextualSpacing/>
        <w:jc w:val="both"/>
        <w:rPr>
          <w:rFonts w:asciiTheme="minorHAnsi" w:hAnsiTheme="minorHAnsi"/>
          <w:sz w:val="22"/>
          <w:szCs w:val="22"/>
        </w:rPr>
      </w:pPr>
      <w:r w:rsidRPr="0035529B">
        <w:rPr>
          <w:rFonts w:asciiTheme="minorHAnsi" w:hAnsiTheme="minorHAnsi"/>
          <w:sz w:val="22"/>
          <w:szCs w:val="22"/>
        </w:rPr>
        <w:t>Liste A (Gegenstände im Alleineigentum von A):</w:t>
      </w:r>
    </w:p>
    <w:p w:rsidR="0035529B" w:rsidRPr="0035529B" w:rsidRDefault="0035529B" w:rsidP="0035529B">
      <w:pPr>
        <w:pStyle w:val="Listenabsatz"/>
        <w:numPr>
          <w:ilvl w:val="0"/>
          <w:numId w:val="1"/>
        </w:numPr>
        <w:ind w:left="1134"/>
        <w:contextualSpacing/>
        <w:jc w:val="both"/>
        <w:rPr>
          <w:rFonts w:asciiTheme="minorHAnsi" w:hAnsiTheme="minorHAnsi"/>
          <w:sz w:val="22"/>
          <w:szCs w:val="22"/>
        </w:rPr>
      </w:pPr>
      <w:r w:rsidRPr="0035529B">
        <w:rPr>
          <w:rFonts w:asciiTheme="minorHAnsi" w:hAnsiTheme="minorHAnsi"/>
          <w:sz w:val="22"/>
          <w:szCs w:val="22"/>
        </w:rPr>
        <w:t>Liste B (Gegenstände im Alleineigentum von B / Sohn von B):</w:t>
      </w:r>
    </w:p>
    <w:p w:rsidR="0035529B" w:rsidRPr="0035529B" w:rsidRDefault="0035529B" w:rsidP="0035529B">
      <w:pPr>
        <w:pStyle w:val="Listenabsatz"/>
        <w:numPr>
          <w:ilvl w:val="0"/>
          <w:numId w:val="1"/>
        </w:numPr>
        <w:ind w:left="1134"/>
        <w:contextualSpacing/>
        <w:jc w:val="both"/>
        <w:rPr>
          <w:rFonts w:asciiTheme="minorHAnsi" w:hAnsiTheme="minorHAnsi"/>
          <w:sz w:val="22"/>
          <w:szCs w:val="22"/>
        </w:rPr>
      </w:pPr>
      <w:r w:rsidRPr="0035529B">
        <w:rPr>
          <w:rFonts w:asciiTheme="minorHAnsi" w:hAnsiTheme="minorHAnsi"/>
          <w:sz w:val="22"/>
          <w:szCs w:val="22"/>
        </w:rPr>
        <w:t>Liste C (Gegenstände, die im hälftigen Miteigentum von A und B stehen)</w:t>
      </w:r>
    </w:p>
    <w:p w:rsidR="0035529B" w:rsidRDefault="0035529B" w:rsidP="0035529B">
      <w:pPr>
        <w:ind w:left="426" w:hanging="426"/>
        <w:jc w:val="both"/>
        <w:rPr>
          <w:rFonts w:asciiTheme="minorHAnsi" w:hAnsiTheme="minorHAnsi"/>
          <w:sz w:val="22"/>
          <w:szCs w:val="22"/>
        </w:rPr>
      </w:pPr>
    </w:p>
    <w:p w:rsidR="00E06D65" w:rsidRPr="0035529B" w:rsidRDefault="00E06D65" w:rsidP="0035529B">
      <w:pPr>
        <w:ind w:left="426" w:hanging="426"/>
        <w:jc w:val="both"/>
        <w:rPr>
          <w:rFonts w:asciiTheme="minorHAnsi" w:hAnsiTheme="minorHAnsi"/>
          <w:sz w:val="22"/>
          <w:szCs w:val="22"/>
        </w:rPr>
      </w:pPr>
    </w:p>
    <w:p w:rsidR="0035529B" w:rsidRPr="0035529B" w:rsidRDefault="0035529B" w:rsidP="0035529B">
      <w:pPr>
        <w:numPr>
          <w:ilvl w:val="6"/>
          <w:numId w:val="9"/>
        </w:numPr>
        <w:contextualSpacing/>
        <w:jc w:val="both"/>
        <w:rPr>
          <w:rFonts w:asciiTheme="minorHAnsi" w:hAnsiTheme="minorHAnsi" w:cs="Mangal"/>
          <w:b/>
          <w:bCs/>
          <w:sz w:val="22"/>
          <w:szCs w:val="22"/>
        </w:rPr>
      </w:pPr>
      <w:r w:rsidRPr="0035529B">
        <w:rPr>
          <w:rFonts w:asciiTheme="minorHAnsi" w:hAnsiTheme="minorHAnsi" w:cs="Mangal"/>
          <w:b/>
          <w:bCs/>
          <w:sz w:val="22"/>
          <w:szCs w:val="22"/>
        </w:rPr>
        <w:t>Haushalt / Lebensführungskosten</w:t>
      </w:r>
    </w:p>
    <w:p w:rsidR="0035529B" w:rsidRPr="0035529B" w:rsidRDefault="0035529B" w:rsidP="0035529B">
      <w:pPr>
        <w:ind w:left="426" w:hanging="426"/>
        <w:jc w:val="both"/>
        <w:rPr>
          <w:rFonts w:asciiTheme="minorHAnsi" w:hAnsiTheme="minorHAnsi"/>
          <w:b/>
          <w:bCs/>
          <w:sz w:val="22"/>
          <w:szCs w:val="22"/>
        </w:rPr>
      </w:pPr>
    </w:p>
    <w:p w:rsidR="0035529B" w:rsidRPr="0035529B" w:rsidRDefault="0035529B" w:rsidP="0035529B">
      <w:pPr>
        <w:ind w:left="709" w:hanging="709"/>
        <w:jc w:val="both"/>
        <w:rPr>
          <w:rFonts w:asciiTheme="minorHAnsi" w:hAnsiTheme="minorHAnsi"/>
          <w:sz w:val="22"/>
          <w:szCs w:val="22"/>
        </w:rPr>
      </w:pPr>
      <w:r w:rsidRPr="0035529B">
        <w:rPr>
          <w:rFonts w:asciiTheme="minorHAnsi" w:hAnsiTheme="minorHAnsi"/>
          <w:b/>
          <w:bCs/>
          <w:sz w:val="22"/>
          <w:szCs w:val="22"/>
        </w:rPr>
        <w:t>6.1</w:t>
      </w:r>
      <w:r w:rsidRPr="0035529B">
        <w:rPr>
          <w:rFonts w:asciiTheme="minorHAnsi" w:hAnsiTheme="minorHAnsi"/>
          <w:b/>
          <w:bCs/>
          <w:sz w:val="22"/>
          <w:szCs w:val="22"/>
        </w:rPr>
        <w:tab/>
      </w:r>
      <w:r w:rsidRPr="0035529B">
        <w:rPr>
          <w:rFonts w:asciiTheme="minorHAnsi" w:hAnsiTheme="minorHAnsi"/>
          <w:sz w:val="22"/>
          <w:szCs w:val="22"/>
        </w:rPr>
        <w:t>Die Kosten für die gemeinsame Lebensführung</w:t>
      </w:r>
      <w:r w:rsidRPr="0035529B">
        <w:rPr>
          <w:rFonts w:asciiTheme="minorHAnsi" w:hAnsiTheme="minorHAnsi"/>
          <w:b/>
          <w:bCs/>
          <w:sz w:val="22"/>
          <w:szCs w:val="22"/>
        </w:rPr>
        <w:t xml:space="preserve"> </w:t>
      </w:r>
      <w:r w:rsidRPr="0035529B">
        <w:rPr>
          <w:rFonts w:asciiTheme="minorHAnsi" w:hAnsiTheme="minorHAnsi"/>
          <w:sz w:val="22"/>
          <w:szCs w:val="22"/>
        </w:rPr>
        <w:t xml:space="preserve">werden je zur Hälfte (… ) von in Höhe von CHF ... getragen. Zu den Lebensführungskosten zählen insbesondere die Miete, die Kosten für die Haushaltsführung (Lebensmittel, Wasch- und </w:t>
      </w:r>
      <w:r w:rsidRPr="0035529B">
        <w:rPr>
          <w:rFonts w:asciiTheme="minorHAnsi" w:hAnsiTheme="minorHAnsi"/>
          <w:color w:val="000000" w:themeColor="text1"/>
          <w:sz w:val="22"/>
          <w:szCs w:val="22"/>
        </w:rPr>
        <w:t xml:space="preserve">Reinigungsmittel etc.), Telefon, TV, Strom, Zeitungen, Versicherungen (d.s. Hausratsversicherung, Autohaftpflicht, Krankenkasse, …) Kultur </w:t>
      </w:r>
      <w:r w:rsidRPr="0035529B">
        <w:rPr>
          <w:rFonts w:asciiTheme="minorHAnsi" w:hAnsiTheme="minorHAnsi"/>
          <w:sz w:val="22"/>
          <w:szCs w:val="22"/>
        </w:rPr>
        <w:t xml:space="preserve">(Konzerte, Kino, Theater), gemeinsame Urlaube/Reisen, … </w:t>
      </w:r>
    </w:p>
    <w:p w:rsidR="0035529B" w:rsidRPr="0035529B" w:rsidRDefault="0035529B" w:rsidP="0035529B">
      <w:pPr>
        <w:ind w:left="709"/>
        <w:jc w:val="both"/>
        <w:rPr>
          <w:rFonts w:asciiTheme="minorHAnsi" w:hAnsiTheme="minorHAnsi"/>
          <w:sz w:val="22"/>
          <w:szCs w:val="22"/>
        </w:rPr>
      </w:pPr>
      <w:r w:rsidRPr="0035529B">
        <w:rPr>
          <w:rFonts w:asciiTheme="minorHAnsi" w:hAnsiTheme="minorHAnsi"/>
          <w:sz w:val="22"/>
          <w:szCs w:val="22"/>
        </w:rPr>
        <w:t>Die Kosten für persönliche Bedürfnisse … (Hobby, Kleidung, Allein-Reisen oder --urlaub) trägt jeder selbst, ebenso die Steuern.</w:t>
      </w:r>
    </w:p>
    <w:p w:rsidR="0035529B" w:rsidRPr="0035529B" w:rsidRDefault="0035529B" w:rsidP="0035529B">
      <w:pPr>
        <w:ind w:left="709" w:hanging="709"/>
        <w:jc w:val="both"/>
        <w:rPr>
          <w:rFonts w:asciiTheme="minorHAnsi" w:hAnsiTheme="minorHAnsi"/>
          <w:sz w:val="22"/>
          <w:szCs w:val="22"/>
        </w:rPr>
      </w:pPr>
    </w:p>
    <w:p w:rsidR="0035529B" w:rsidRPr="0035529B" w:rsidRDefault="0035529B" w:rsidP="0035529B">
      <w:pPr>
        <w:ind w:left="709" w:hanging="709"/>
        <w:jc w:val="both"/>
        <w:rPr>
          <w:rFonts w:asciiTheme="minorHAnsi" w:hAnsiTheme="minorHAnsi"/>
          <w:sz w:val="22"/>
          <w:szCs w:val="22"/>
        </w:rPr>
      </w:pPr>
      <w:r w:rsidRPr="0035529B">
        <w:rPr>
          <w:rFonts w:asciiTheme="minorHAnsi" w:hAnsiTheme="minorHAnsi"/>
          <w:b/>
          <w:bCs/>
          <w:sz w:val="22"/>
          <w:szCs w:val="22"/>
        </w:rPr>
        <w:t>6.2</w:t>
      </w:r>
      <w:r w:rsidRPr="0035529B">
        <w:rPr>
          <w:rFonts w:asciiTheme="minorHAnsi" w:hAnsiTheme="minorHAnsi"/>
          <w:b/>
          <w:bCs/>
          <w:sz w:val="22"/>
          <w:szCs w:val="22"/>
        </w:rPr>
        <w:tab/>
      </w:r>
      <w:r w:rsidRPr="0035529B">
        <w:rPr>
          <w:rFonts w:asciiTheme="minorHAnsi" w:hAnsiTheme="minorHAnsi"/>
          <w:sz w:val="22"/>
          <w:szCs w:val="22"/>
        </w:rPr>
        <w:t xml:space="preserve">Die gemeinsam zu tragenden Ausgaben werden wie folgt beglichen: Wir zahlen bis zum Ende eines Monats je CHF … auf unser gemeinsames Konto ein, von dem die gemeinsamen Rechnungen bezahlt werden. Zum Ende </w:t>
      </w:r>
      <w:r w:rsidRPr="0035529B">
        <w:rPr>
          <w:rFonts w:asciiTheme="minorHAnsi" w:hAnsiTheme="minorHAnsi"/>
          <w:color w:val="000000" w:themeColor="text1"/>
          <w:sz w:val="22"/>
          <w:szCs w:val="22"/>
        </w:rPr>
        <w:t xml:space="preserve">jeden Quartales </w:t>
      </w:r>
      <w:r w:rsidRPr="0035529B">
        <w:rPr>
          <w:rFonts w:asciiTheme="minorHAnsi" w:hAnsiTheme="minorHAnsi"/>
          <w:sz w:val="22"/>
          <w:szCs w:val="22"/>
        </w:rPr>
        <w:t>stellen wir den Kontosaldo fest. Einen allfällig negativen Saldo gleichen wir je hälftig aus.</w:t>
      </w:r>
    </w:p>
    <w:p w:rsidR="0035529B" w:rsidRPr="0035529B" w:rsidRDefault="0035529B" w:rsidP="0035529B">
      <w:pPr>
        <w:ind w:left="709"/>
        <w:jc w:val="both"/>
        <w:rPr>
          <w:rFonts w:asciiTheme="minorHAnsi" w:hAnsiTheme="minorHAnsi"/>
          <w:sz w:val="22"/>
          <w:szCs w:val="22"/>
        </w:rPr>
      </w:pPr>
      <w:r w:rsidRPr="0035529B">
        <w:rPr>
          <w:rFonts w:asciiTheme="minorHAnsi" w:hAnsiTheme="minorHAnsi"/>
          <w:sz w:val="22"/>
          <w:szCs w:val="22"/>
        </w:rPr>
        <w:t>Im übrigen verwaltet und nutzt jeder Partner sein Einkommen und Vermögen selbst und verfügt darüber.</w:t>
      </w:r>
    </w:p>
    <w:p w:rsidR="0035529B" w:rsidRDefault="0035529B" w:rsidP="0035529B">
      <w:pPr>
        <w:ind w:left="426" w:hanging="426"/>
        <w:jc w:val="both"/>
        <w:rPr>
          <w:rFonts w:asciiTheme="minorHAnsi" w:hAnsiTheme="minorHAnsi"/>
          <w:sz w:val="22"/>
          <w:szCs w:val="22"/>
        </w:rPr>
      </w:pPr>
    </w:p>
    <w:p w:rsidR="00E06D65" w:rsidRPr="0035529B" w:rsidRDefault="00E06D65" w:rsidP="0035529B">
      <w:pPr>
        <w:ind w:left="426" w:hanging="426"/>
        <w:jc w:val="both"/>
        <w:rPr>
          <w:rFonts w:asciiTheme="minorHAnsi" w:hAnsiTheme="minorHAnsi"/>
          <w:sz w:val="22"/>
          <w:szCs w:val="22"/>
        </w:rPr>
      </w:pPr>
    </w:p>
    <w:p w:rsidR="0035529B" w:rsidRPr="0035529B" w:rsidRDefault="0035529B" w:rsidP="0035529B">
      <w:pPr>
        <w:numPr>
          <w:ilvl w:val="6"/>
          <w:numId w:val="9"/>
        </w:numPr>
        <w:contextualSpacing/>
        <w:jc w:val="both"/>
        <w:rPr>
          <w:rFonts w:asciiTheme="minorHAnsi" w:hAnsiTheme="minorHAnsi" w:cs="Mangal"/>
          <w:b/>
          <w:bCs/>
          <w:sz w:val="22"/>
          <w:szCs w:val="22"/>
        </w:rPr>
      </w:pPr>
      <w:r w:rsidRPr="0035529B">
        <w:rPr>
          <w:rFonts w:asciiTheme="minorHAnsi" w:hAnsiTheme="minorHAnsi" w:cs="Mangal"/>
          <w:b/>
          <w:bCs/>
          <w:sz w:val="22"/>
          <w:szCs w:val="22"/>
        </w:rPr>
        <w:t>Schulden /Kredite</w:t>
      </w:r>
    </w:p>
    <w:p w:rsidR="0035529B" w:rsidRPr="0035529B" w:rsidRDefault="0035529B" w:rsidP="0035529B">
      <w:pPr>
        <w:ind w:left="720"/>
        <w:contextualSpacing/>
        <w:jc w:val="both"/>
        <w:rPr>
          <w:rFonts w:asciiTheme="minorHAnsi" w:hAnsiTheme="minorHAnsi" w:cs="Mangal"/>
          <w:b/>
          <w:bCs/>
          <w:sz w:val="22"/>
          <w:szCs w:val="22"/>
        </w:rPr>
      </w:pPr>
    </w:p>
    <w:p w:rsidR="0035529B" w:rsidRPr="0035529B" w:rsidRDefault="0035529B" w:rsidP="0035529B">
      <w:pPr>
        <w:ind w:left="720"/>
        <w:contextualSpacing/>
        <w:jc w:val="both"/>
        <w:rPr>
          <w:rFonts w:asciiTheme="minorHAnsi" w:hAnsiTheme="minorHAnsi" w:cs="Mangal"/>
          <w:b/>
          <w:bCs/>
          <w:sz w:val="22"/>
          <w:szCs w:val="22"/>
        </w:rPr>
      </w:pPr>
      <w:r w:rsidRPr="0035529B">
        <w:rPr>
          <w:rFonts w:asciiTheme="minorHAnsi" w:hAnsiTheme="minorHAnsi" w:cs="Mangal"/>
          <w:sz w:val="22"/>
          <w:szCs w:val="22"/>
        </w:rPr>
        <w:t>Für eigene Schulden haftet jeder selbst. Für Kredite haftet nur der Partner, der den Kredit aufgenommen hat.</w:t>
      </w:r>
    </w:p>
    <w:p w:rsidR="00E06D65" w:rsidRPr="0035529B" w:rsidRDefault="00E06D65" w:rsidP="0035529B">
      <w:pPr>
        <w:ind w:left="426" w:hanging="426"/>
        <w:jc w:val="both"/>
        <w:rPr>
          <w:rFonts w:asciiTheme="minorHAnsi" w:hAnsiTheme="minorHAnsi"/>
          <w:sz w:val="22"/>
          <w:szCs w:val="22"/>
        </w:rPr>
      </w:pPr>
    </w:p>
    <w:p w:rsidR="0035529B" w:rsidRPr="0035529B" w:rsidRDefault="0035529B" w:rsidP="0035529B">
      <w:pPr>
        <w:numPr>
          <w:ilvl w:val="6"/>
          <w:numId w:val="9"/>
        </w:numPr>
        <w:contextualSpacing/>
        <w:jc w:val="both"/>
        <w:rPr>
          <w:rFonts w:asciiTheme="minorHAnsi" w:hAnsiTheme="minorHAnsi" w:cs="Mangal"/>
          <w:b/>
          <w:bCs/>
          <w:sz w:val="22"/>
          <w:szCs w:val="22"/>
        </w:rPr>
      </w:pPr>
      <w:r w:rsidRPr="0035529B">
        <w:rPr>
          <w:rFonts w:asciiTheme="minorHAnsi" w:hAnsiTheme="minorHAnsi" w:cs="Mangal"/>
          <w:b/>
          <w:bCs/>
          <w:sz w:val="22"/>
          <w:szCs w:val="22"/>
        </w:rPr>
        <w:t>Betreuung / Erziehung</w:t>
      </w:r>
    </w:p>
    <w:p w:rsidR="0035529B" w:rsidRPr="0035529B" w:rsidRDefault="0035529B" w:rsidP="0035529B">
      <w:pPr>
        <w:ind w:left="720"/>
        <w:contextualSpacing/>
        <w:jc w:val="both"/>
        <w:rPr>
          <w:rFonts w:asciiTheme="minorHAnsi" w:hAnsiTheme="minorHAnsi" w:cs="Mangal"/>
          <w:b/>
          <w:bCs/>
          <w:sz w:val="22"/>
          <w:szCs w:val="22"/>
        </w:rPr>
      </w:pPr>
    </w:p>
    <w:p w:rsidR="0035529B" w:rsidRDefault="003E763C" w:rsidP="00E06D65">
      <w:pPr>
        <w:ind w:left="720"/>
        <w:contextualSpacing/>
        <w:jc w:val="both"/>
        <w:rPr>
          <w:rFonts w:asciiTheme="minorHAnsi" w:hAnsiTheme="minorHAnsi" w:cs="Mangal"/>
          <w:color w:val="000000" w:themeColor="text1"/>
          <w:sz w:val="22"/>
          <w:szCs w:val="22"/>
        </w:rPr>
      </w:pPr>
      <w:r>
        <w:rPr>
          <w:rFonts w:asciiTheme="minorHAnsi" w:hAnsiTheme="minorHAnsi" w:cs="Mangal"/>
          <w:color w:val="000000" w:themeColor="text1"/>
          <w:sz w:val="22"/>
          <w:szCs w:val="22"/>
        </w:rPr>
        <w:t>M</w:t>
      </w:r>
      <w:r w:rsidR="0035529B" w:rsidRPr="0035529B">
        <w:rPr>
          <w:rFonts w:asciiTheme="minorHAnsi" w:hAnsiTheme="minorHAnsi" w:cs="Mangal"/>
          <w:color w:val="000000" w:themeColor="text1"/>
          <w:sz w:val="22"/>
          <w:szCs w:val="22"/>
        </w:rPr>
        <w:t xml:space="preserve"> ist bereit, sich zusammen mit </w:t>
      </w:r>
      <w:r>
        <w:rPr>
          <w:rFonts w:asciiTheme="minorHAnsi" w:hAnsiTheme="minorHAnsi" w:cs="Mangal"/>
          <w:color w:val="000000" w:themeColor="text1"/>
          <w:sz w:val="22"/>
          <w:szCs w:val="22"/>
        </w:rPr>
        <w:t>F</w:t>
      </w:r>
      <w:r w:rsidR="0035529B" w:rsidRPr="0035529B">
        <w:rPr>
          <w:rFonts w:asciiTheme="minorHAnsi" w:hAnsiTheme="minorHAnsi" w:cs="Mangal"/>
          <w:color w:val="000000" w:themeColor="text1"/>
          <w:sz w:val="22"/>
          <w:szCs w:val="22"/>
        </w:rPr>
        <w:t xml:space="preserve"> sowie dem Kindsvater an der Bet</w:t>
      </w:r>
      <w:r>
        <w:rPr>
          <w:rFonts w:asciiTheme="minorHAnsi" w:hAnsiTheme="minorHAnsi" w:cs="Mangal"/>
          <w:color w:val="000000" w:themeColor="text1"/>
          <w:sz w:val="22"/>
          <w:szCs w:val="22"/>
        </w:rPr>
        <w:t>reuung und Erziehung von S</w:t>
      </w:r>
      <w:r w:rsidR="0035529B" w:rsidRPr="0035529B">
        <w:rPr>
          <w:rFonts w:asciiTheme="minorHAnsi" w:hAnsiTheme="minorHAnsi" w:cs="Mangal"/>
          <w:color w:val="000000" w:themeColor="text1"/>
          <w:sz w:val="22"/>
          <w:szCs w:val="22"/>
        </w:rPr>
        <w:t xml:space="preserve"> nach Kräften mitzuwirken und sich bei allen Erziehungsmassnahmen mit </w:t>
      </w:r>
      <w:r>
        <w:rPr>
          <w:rFonts w:asciiTheme="minorHAnsi" w:hAnsiTheme="minorHAnsi" w:cs="Mangal"/>
          <w:color w:val="000000" w:themeColor="text1"/>
          <w:sz w:val="22"/>
          <w:szCs w:val="22"/>
        </w:rPr>
        <w:t>F</w:t>
      </w:r>
      <w:r w:rsidR="0035529B" w:rsidRPr="0035529B">
        <w:rPr>
          <w:rFonts w:asciiTheme="minorHAnsi" w:hAnsiTheme="minorHAnsi" w:cs="Mangal"/>
          <w:color w:val="000000" w:themeColor="text1"/>
          <w:sz w:val="22"/>
          <w:szCs w:val="22"/>
        </w:rPr>
        <w:t xml:space="preserve"> abzusprechen.</w:t>
      </w:r>
    </w:p>
    <w:p w:rsidR="003E763C" w:rsidRPr="0035529B" w:rsidRDefault="003E763C" w:rsidP="00E06D65">
      <w:pPr>
        <w:ind w:left="720"/>
        <w:contextualSpacing/>
        <w:jc w:val="both"/>
        <w:rPr>
          <w:rFonts w:asciiTheme="minorHAnsi" w:hAnsiTheme="minorHAnsi" w:cs="Mangal"/>
          <w:color w:val="000000" w:themeColor="text1"/>
          <w:sz w:val="22"/>
          <w:szCs w:val="22"/>
        </w:rPr>
      </w:pPr>
    </w:p>
    <w:p w:rsidR="0035529B" w:rsidRPr="0035529B" w:rsidRDefault="0035529B" w:rsidP="0035529B">
      <w:pPr>
        <w:numPr>
          <w:ilvl w:val="6"/>
          <w:numId w:val="9"/>
        </w:numPr>
        <w:contextualSpacing/>
        <w:jc w:val="both"/>
        <w:rPr>
          <w:rFonts w:asciiTheme="minorHAnsi" w:hAnsiTheme="minorHAnsi" w:cs="Mangal"/>
          <w:b/>
          <w:bCs/>
          <w:sz w:val="22"/>
          <w:szCs w:val="22"/>
        </w:rPr>
      </w:pPr>
      <w:r w:rsidRPr="0035529B">
        <w:rPr>
          <w:rFonts w:asciiTheme="minorHAnsi" w:hAnsiTheme="minorHAnsi" w:cs="Mangal"/>
          <w:b/>
          <w:bCs/>
          <w:sz w:val="22"/>
          <w:szCs w:val="22"/>
        </w:rPr>
        <w:lastRenderedPageBreak/>
        <w:t>Haushaltsführung</w:t>
      </w:r>
    </w:p>
    <w:p w:rsidR="0035529B" w:rsidRPr="0035529B" w:rsidRDefault="0035529B" w:rsidP="0035529B">
      <w:pPr>
        <w:ind w:left="720"/>
        <w:contextualSpacing/>
        <w:jc w:val="both"/>
        <w:rPr>
          <w:rFonts w:asciiTheme="minorHAnsi" w:hAnsiTheme="minorHAnsi" w:cs="Mangal"/>
          <w:b/>
          <w:bCs/>
          <w:sz w:val="22"/>
          <w:szCs w:val="22"/>
        </w:rPr>
      </w:pPr>
    </w:p>
    <w:p w:rsidR="0035529B" w:rsidRPr="0035529B" w:rsidRDefault="003E763C" w:rsidP="0035529B">
      <w:pPr>
        <w:ind w:left="720"/>
        <w:contextualSpacing/>
        <w:jc w:val="both"/>
        <w:rPr>
          <w:rFonts w:asciiTheme="minorHAnsi" w:hAnsiTheme="minorHAnsi" w:cs="Mangal"/>
          <w:b/>
          <w:bCs/>
          <w:sz w:val="22"/>
          <w:szCs w:val="22"/>
        </w:rPr>
      </w:pPr>
      <w:r>
        <w:rPr>
          <w:rFonts w:asciiTheme="minorHAnsi" w:hAnsiTheme="minorHAnsi" w:cs="Mangal"/>
          <w:sz w:val="22"/>
          <w:szCs w:val="22"/>
        </w:rPr>
        <w:t>F</w:t>
      </w:r>
      <w:r w:rsidR="0035529B" w:rsidRPr="0035529B">
        <w:rPr>
          <w:rFonts w:asciiTheme="minorHAnsi" w:hAnsiTheme="minorHAnsi" w:cs="Mangal"/>
          <w:sz w:val="22"/>
          <w:szCs w:val="22"/>
        </w:rPr>
        <w:t xml:space="preserve"> führt überwiegend den gemeinsamen Haushalt; </w:t>
      </w:r>
      <w:r>
        <w:rPr>
          <w:rFonts w:asciiTheme="minorHAnsi" w:hAnsiTheme="minorHAnsi" w:cs="Mangal"/>
          <w:sz w:val="22"/>
          <w:szCs w:val="22"/>
        </w:rPr>
        <w:t>M</w:t>
      </w:r>
      <w:r w:rsidR="0035529B" w:rsidRPr="0035529B">
        <w:rPr>
          <w:rFonts w:asciiTheme="minorHAnsi" w:hAnsiTheme="minorHAnsi" w:cs="Mangal"/>
          <w:sz w:val="22"/>
          <w:szCs w:val="22"/>
        </w:rPr>
        <w:t xml:space="preserve"> erklärt sich bereit, an der gemeinsamen Haushaltsführung anteilig mitzuwirken. Sollte </w:t>
      </w:r>
      <w:r>
        <w:rPr>
          <w:rFonts w:asciiTheme="minorHAnsi" w:hAnsiTheme="minorHAnsi" w:cs="Mangal"/>
          <w:sz w:val="22"/>
          <w:szCs w:val="22"/>
        </w:rPr>
        <w:t>F</w:t>
      </w:r>
      <w:r w:rsidR="0035529B" w:rsidRPr="0035529B">
        <w:rPr>
          <w:rFonts w:asciiTheme="minorHAnsi" w:hAnsiTheme="minorHAnsi" w:cs="Mangal"/>
          <w:sz w:val="22"/>
          <w:szCs w:val="22"/>
        </w:rPr>
        <w:t xml:space="preserve"> ebenfalls einem Vollzeiterwerb bzw. beide Partner in gleichwertiger Weise einem Erwerb nachgehen, soll auch die Haushaltsführung entsprechend aufgeteilt werden. Für die überwiegende Haushaltsführung soll eine monatliche Entschädigung von CHF … geleistet werden.</w:t>
      </w:r>
    </w:p>
    <w:p w:rsidR="0035529B" w:rsidRPr="0035529B" w:rsidRDefault="0035529B" w:rsidP="0035529B">
      <w:pPr>
        <w:ind w:left="426" w:hanging="426"/>
        <w:jc w:val="both"/>
        <w:rPr>
          <w:rFonts w:asciiTheme="minorHAnsi" w:hAnsiTheme="minorHAnsi"/>
          <w:b/>
          <w:sz w:val="22"/>
          <w:szCs w:val="22"/>
        </w:rPr>
      </w:pPr>
      <w:r w:rsidRPr="0035529B">
        <w:rPr>
          <w:rFonts w:asciiTheme="minorHAnsi" w:hAnsiTheme="minorHAnsi"/>
          <w:b/>
          <w:sz w:val="22"/>
          <w:szCs w:val="22"/>
        </w:rPr>
        <w:tab/>
      </w:r>
      <w:r w:rsidRPr="0035529B">
        <w:rPr>
          <w:rFonts w:asciiTheme="minorHAnsi" w:hAnsiTheme="minorHAnsi"/>
          <w:b/>
          <w:sz w:val="22"/>
          <w:szCs w:val="22"/>
        </w:rPr>
        <w:tab/>
      </w:r>
      <w:r w:rsidRPr="0035529B">
        <w:rPr>
          <w:rFonts w:asciiTheme="minorHAnsi" w:hAnsiTheme="minorHAnsi"/>
          <w:b/>
          <w:sz w:val="22"/>
          <w:szCs w:val="22"/>
        </w:rPr>
        <w:tab/>
      </w:r>
    </w:p>
    <w:p w:rsidR="0035529B" w:rsidRPr="0035529B" w:rsidRDefault="0035529B" w:rsidP="0035529B">
      <w:pPr>
        <w:numPr>
          <w:ilvl w:val="6"/>
          <w:numId w:val="9"/>
        </w:numPr>
        <w:contextualSpacing/>
        <w:jc w:val="both"/>
        <w:rPr>
          <w:rFonts w:asciiTheme="minorHAnsi" w:hAnsiTheme="minorHAnsi" w:cs="Mangal"/>
          <w:b/>
          <w:sz w:val="22"/>
          <w:szCs w:val="22"/>
        </w:rPr>
      </w:pPr>
      <w:r w:rsidRPr="0035529B">
        <w:rPr>
          <w:rFonts w:asciiTheme="minorHAnsi" w:hAnsiTheme="minorHAnsi" w:cs="Mangal"/>
          <w:b/>
          <w:bCs/>
          <w:sz w:val="22"/>
          <w:szCs w:val="22"/>
        </w:rPr>
        <w:t>Mitwirkung im Erwerb</w:t>
      </w:r>
    </w:p>
    <w:p w:rsidR="0035529B" w:rsidRPr="0035529B" w:rsidRDefault="0035529B" w:rsidP="0035529B">
      <w:pPr>
        <w:ind w:left="720"/>
        <w:contextualSpacing/>
        <w:jc w:val="both"/>
        <w:rPr>
          <w:rFonts w:asciiTheme="minorHAnsi" w:hAnsiTheme="minorHAnsi" w:cs="Mangal"/>
          <w:b/>
          <w:bCs/>
          <w:sz w:val="22"/>
          <w:szCs w:val="22"/>
        </w:rPr>
      </w:pPr>
    </w:p>
    <w:p w:rsidR="0035529B" w:rsidRPr="0035529B" w:rsidRDefault="0035529B" w:rsidP="0035529B">
      <w:pPr>
        <w:ind w:left="720"/>
        <w:contextualSpacing/>
        <w:jc w:val="both"/>
        <w:rPr>
          <w:rFonts w:asciiTheme="minorHAnsi" w:hAnsiTheme="minorHAnsi" w:cs="Mangal"/>
          <w:sz w:val="22"/>
          <w:szCs w:val="22"/>
        </w:rPr>
      </w:pPr>
      <w:r w:rsidRPr="0035529B">
        <w:rPr>
          <w:rFonts w:asciiTheme="minorHAnsi" w:hAnsiTheme="minorHAnsi" w:cs="Mangal"/>
          <w:sz w:val="22"/>
          <w:szCs w:val="22"/>
        </w:rPr>
        <w:t>Soweit ein Partner im Unternehmen des anderen Partners mitarbeitet, ist ein angemessener Vertra</w:t>
      </w:r>
      <w:r w:rsidR="003E763C">
        <w:rPr>
          <w:rFonts w:asciiTheme="minorHAnsi" w:hAnsiTheme="minorHAnsi" w:cs="Mangal"/>
          <w:sz w:val="22"/>
          <w:szCs w:val="22"/>
        </w:rPr>
        <w:t>g abzuschliessen (Arbeits-, Freelance-</w:t>
      </w:r>
      <w:r w:rsidRPr="0035529B">
        <w:rPr>
          <w:rFonts w:asciiTheme="minorHAnsi" w:hAnsiTheme="minorHAnsi" w:cs="Mangal"/>
          <w:sz w:val="22"/>
          <w:szCs w:val="22"/>
        </w:rPr>
        <w:t>, Gesellschaftsvertrag). Ist die Lebensgemeinschaft auf Schaffung eines gemeinsamen Wertes, wie Erwerbsgeschäft oder den Kauf einer Immobilie gerichtet, soll ein Ausgleich in der Weise erfolgen, dass bei Ausscheiden eines Partners dieser eine</w:t>
      </w:r>
      <w:r w:rsidR="003E763C">
        <w:rPr>
          <w:rFonts w:asciiTheme="minorHAnsi" w:hAnsiTheme="minorHAnsi" w:cs="Mangal"/>
          <w:sz w:val="22"/>
          <w:szCs w:val="22"/>
        </w:rPr>
        <w:t xml:space="preserve"> Abfindung in Geld erhält</w:t>
      </w:r>
      <w:r w:rsidRPr="0035529B">
        <w:rPr>
          <w:rFonts w:asciiTheme="minorHAnsi" w:hAnsiTheme="minorHAnsi" w:cs="Mangal"/>
          <w:sz w:val="22"/>
          <w:szCs w:val="22"/>
        </w:rPr>
        <w:t>. Die Höhe der Beteiligung richtet sich dabei nach dem Umfang der Mitarbeit beider Partner.</w:t>
      </w:r>
    </w:p>
    <w:p w:rsidR="0035529B" w:rsidRPr="0035529B" w:rsidRDefault="0035529B" w:rsidP="0035529B">
      <w:pPr>
        <w:ind w:left="426" w:hanging="426"/>
        <w:jc w:val="both"/>
        <w:rPr>
          <w:rFonts w:asciiTheme="minorHAnsi" w:hAnsiTheme="minorHAnsi"/>
          <w:sz w:val="22"/>
          <w:szCs w:val="22"/>
        </w:rPr>
      </w:pPr>
    </w:p>
    <w:p w:rsidR="0035529B" w:rsidRDefault="0035529B" w:rsidP="0035529B">
      <w:pPr>
        <w:numPr>
          <w:ilvl w:val="6"/>
          <w:numId w:val="9"/>
        </w:numPr>
        <w:contextualSpacing/>
        <w:jc w:val="both"/>
        <w:rPr>
          <w:rFonts w:asciiTheme="minorHAnsi" w:hAnsiTheme="minorHAnsi" w:cs="Mangal"/>
          <w:b/>
          <w:bCs/>
          <w:sz w:val="22"/>
          <w:szCs w:val="22"/>
        </w:rPr>
      </w:pPr>
      <w:r w:rsidRPr="0035529B">
        <w:rPr>
          <w:rFonts w:asciiTheme="minorHAnsi" w:hAnsiTheme="minorHAnsi" w:cs="Mangal"/>
          <w:b/>
          <w:bCs/>
          <w:sz w:val="22"/>
          <w:szCs w:val="22"/>
        </w:rPr>
        <w:t>Wohnen</w:t>
      </w:r>
    </w:p>
    <w:p w:rsidR="00E06D65" w:rsidRPr="0035529B" w:rsidRDefault="00E06D65" w:rsidP="00E06D65">
      <w:pPr>
        <w:contextualSpacing/>
        <w:jc w:val="both"/>
        <w:rPr>
          <w:rFonts w:asciiTheme="minorHAnsi" w:hAnsiTheme="minorHAnsi" w:cs="Mangal"/>
          <w:b/>
          <w:bCs/>
          <w:sz w:val="22"/>
          <w:szCs w:val="22"/>
        </w:rPr>
      </w:pPr>
    </w:p>
    <w:p w:rsidR="0035529B" w:rsidRPr="0035529B" w:rsidRDefault="0035529B" w:rsidP="0035529B">
      <w:pPr>
        <w:numPr>
          <w:ilvl w:val="1"/>
          <w:numId w:val="12"/>
        </w:numPr>
        <w:ind w:left="709" w:hanging="709"/>
        <w:contextualSpacing/>
        <w:jc w:val="both"/>
        <w:rPr>
          <w:rFonts w:asciiTheme="minorHAnsi" w:hAnsiTheme="minorHAnsi" w:cs="Mangal"/>
          <w:b/>
          <w:bCs/>
          <w:sz w:val="22"/>
          <w:szCs w:val="22"/>
        </w:rPr>
      </w:pPr>
      <w:r w:rsidRPr="0035529B">
        <w:rPr>
          <w:rFonts w:asciiTheme="minorHAnsi" w:hAnsiTheme="minorHAnsi" w:cs="Mangal"/>
          <w:sz w:val="22"/>
          <w:szCs w:val="22"/>
        </w:rPr>
        <w:t xml:space="preserve">Der aktuelle </w:t>
      </w:r>
      <w:r w:rsidRPr="0035529B">
        <w:rPr>
          <w:rFonts w:asciiTheme="minorHAnsi" w:hAnsiTheme="minorHAnsi" w:cs="Mangal"/>
          <w:color w:val="000000" w:themeColor="text1"/>
          <w:sz w:val="22"/>
          <w:szCs w:val="22"/>
        </w:rPr>
        <w:t xml:space="preserve">Mietvertrag lautet auf </w:t>
      </w:r>
      <w:r w:rsidR="003E763C">
        <w:rPr>
          <w:rFonts w:asciiTheme="minorHAnsi" w:hAnsiTheme="minorHAnsi" w:cs="Mangal"/>
          <w:color w:val="000000" w:themeColor="text1"/>
          <w:sz w:val="22"/>
          <w:szCs w:val="22"/>
        </w:rPr>
        <w:t>M</w:t>
      </w:r>
      <w:r w:rsidRPr="0035529B">
        <w:rPr>
          <w:rFonts w:asciiTheme="minorHAnsi" w:hAnsiTheme="minorHAnsi" w:cs="Mangal"/>
          <w:color w:val="000000" w:themeColor="text1"/>
          <w:sz w:val="22"/>
          <w:szCs w:val="22"/>
        </w:rPr>
        <w:t xml:space="preserve">. Wir beabsichtigen, </w:t>
      </w:r>
      <w:r w:rsidR="003E763C">
        <w:rPr>
          <w:rFonts w:asciiTheme="minorHAnsi" w:hAnsiTheme="minorHAnsi" w:cs="Mangal"/>
          <w:color w:val="000000" w:themeColor="text1"/>
          <w:sz w:val="22"/>
          <w:szCs w:val="22"/>
        </w:rPr>
        <w:t>M und F</w:t>
      </w:r>
      <w:r w:rsidRPr="0035529B">
        <w:rPr>
          <w:rFonts w:asciiTheme="minorHAnsi" w:hAnsiTheme="minorHAnsi" w:cs="Mangal"/>
          <w:color w:val="000000" w:themeColor="text1"/>
          <w:sz w:val="22"/>
          <w:szCs w:val="22"/>
        </w:rPr>
        <w:t xml:space="preserve"> als Mieter in den Vertrag aufnehmen zu lassen (</w:t>
      </w:r>
      <w:r w:rsidRPr="0035529B">
        <w:rPr>
          <w:rFonts w:asciiTheme="minorHAnsi" w:hAnsiTheme="minorHAnsi" w:cs="Mangal"/>
          <w:sz w:val="22"/>
          <w:szCs w:val="22"/>
        </w:rPr>
        <w:t>Nachtrag zum Mietvertrag).</w:t>
      </w:r>
    </w:p>
    <w:p w:rsidR="0035529B" w:rsidRPr="0035529B" w:rsidRDefault="0035529B" w:rsidP="0035529B">
      <w:pPr>
        <w:ind w:left="709"/>
        <w:contextualSpacing/>
        <w:jc w:val="both"/>
        <w:rPr>
          <w:rFonts w:asciiTheme="minorHAnsi" w:hAnsiTheme="minorHAnsi" w:cs="Mangal"/>
          <w:i/>
          <w:iCs/>
          <w:sz w:val="22"/>
          <w:szCs w:val="22"/>
        </w:rPr>
      </w:pPr>
      <w:r w:rsidRPr="0035529B">
        <w:rPr>
          <w:rFonts w:asciiTheme="minorHAnsi" w:hAnsiTheme="minorHAnsi" w:cs="Mangal"/>
          <w:i/>
          <w:iCs/>
          <w:sz w:val="22"/>
          <w:szCs w:val="22"/>
        </w:rPr>
        <w:t xml:space="preserve">(Variante: </w:t>
      </w:r>
      <w:r w:rsidR="003E763C">
        <w:rPr>
          <w:rFonts w:asciiTheme="minorHAnsi" w:hAnsiTheme="minorHAnsi" w:cs="Mangal"/>
          <w:i/>
          <w:iCs/>
          <w:sz w:val="22"/>
          <w:szCs w:val="22"/>
        </w:rPr>
        <w:t>M</w:t>
      </w:r>
      <w:r w:rsidRPr="0035529B">
        <w:rPr>
          <w:rFonts w:asciiTheme="minorHAnsi" w:hAnsiTheme="minorHAnsi" w:cs="Mangal"/>
          <w:i/>
          <w:iCs/>
          <w:sz w:val="22"/>
          <w:szCs w:val="22"/>
        </w:rPr>
        <w:t xml:space="preserve"> schliesst mit </w:t>
      </w:r>
      <w:r w:rsidR="003E763C">
        <w:rPr>
          <w:rFonts w:asciiTheme="minorHAnsi" w:hAnsiTheme="minorHAnsi" w:cs="Mangal"/>
          <w:i/>
          <w:iCs/>
          <w:sz w:val="22"/>
          <w:szCs w:val="22"/>
        </w:rPr>
        <w:t>F</w:t>
      </w:r>
      <w:r w:rsidRPr="0035529B">
        <w:rPr>
          <w:rFonts w:asciiTheme="minorHAnsi" w:hAnsiTheme="minorHAnsi" w:cs="Mangal"/>
          <w:i/>
          <w:iCs/>
          <w:sz w:val="22"/>
          <w:szCs w:val="22"/>
        </w:rPr>
        <w:t xml:space="preserve"> einen Untermietvertrag).</w:t>
      </w:r>
    </w:p>
    <w:p w:rsidR="0035529B" w:rsidRPr="0035529B" w:rsidRDefault="0035529B" w:rsidP="0035529B">
      <w:pPr>
        <w:ind w:left="709"/>
        <w:contextualSpacing/>
        <w:jc w:val="both"/>
        <w:rPr>
          <w:rFonts w:asciiTheme="minorHAnsi" w:hAnsiTheme="minorHAnsi" w:cs="Mangal"/>
          <w:b/>
          <w:bCs/>
          <w:sz w:val="22"/>
          <w:szCs w:val="22"/>
        </w:rPr>
      </w:pPr>
      <w:r w:rsidRPr="0035529B">
        <w:rPr>
          <w:rFonts w:asciiTheme="minorHAnsi" w:hAnsiTheme="minorHAnsi" w:cs="Mangal"/>
          <w:sz w:val="22"/>
          <w:szCs w:val="22"/>
        </w:rPr>
        <w:t>Der Mietzins wird aus der gemeinsamen Kasse bezahlt. Im Falle eines Wohnungswechsels wird vereinbart, gemeinsam einen Mietvertrag abzuschliessen.</w:t>
      </w:r>
    </w:p>
    <w:p w:rsidR="0035529B" w:rsidRPr="0035529B" w:rsidRDefault="0035529B" w:rsidP="0035529B">
      <w:pPr>
        <w:ind w:left="426" w:hanging="426"/>
        <w:jc w:val="both"/>
        <w:rPr>
          <w:rFonts w:asciiTheme="minorHAnsi" w:hAnsiTheme="minorHAnsi"/>
          <w:sz w:val="22"/>
          <w:szCs w:val="22"/>
        </w:rPr>
      </w:pPr>
    </w:p>
    <w:p w:rsidR="0035529B" w:rsidRPr="0035529B" w:rsidRDefault="0035529B" w:rsidP="0035529B">
      <w:pPr>
        <w:ind w:left="709" w:hanging="709"/>
        <w:jc w:val="both"/>
        <w:rPr>
          <w:rFonts w:asciiTheme="minorHAnsi" w:hAnsiTheme="minorHAnsi"/>
          <w:sz w:val="22"/>
          <w:szCs w:val="22"/>
        </w:rPr>
      </w:pPr>
      <w:r w:rsidRPr="0035529B">
        <w:rPr>
          <w:rFonts w:asciiTheme="minorHAnsi" w:hAnsiTheme="minorHAnsi"/>
          <w:sz w:val="22"/>
          <w:szCs w:val="22"/>
        </w:rPr>
        <w:t>11.2</w:t>
      </w:r>
      <w:r w:rsidRPr="0035529B">
        <w:rPr>
          <w:rFonts w:asciiTheme="minorHAnsi" w:hAnsiTheme="minorHAnsi"/>
          <w:sz w:val="22"/>
          <w:szCs w:val="22"/>
        </w:rPr>
        <w:tab/>
        <w:t xml:space="preserve">Für den Fall der Trennung wird vereinbart, dass </w:t>
      </w:r>
      <w:r w:rsidR="003E763C">
        <w:rPr>
          <w:rFonts w:asciiTheme="minorHAnsi" w:hAnsiTheme="minorHAnsi"/>
          <w:sz w:val="22"/>
          <w:szCs w:val="22"/>
        </w:rPr>
        <w:t>M/F</w:t>
      </w:r>
      <w:r w:rsidRPr="0035529B">
        <w:rPr>
          <w:rFonts w:asciiTheme="minorHAnsi" w:hAnsiTheme="minorHAnsi"/>
          <w:sz w:val="22"/>
          <w:szCs w:val="22"/>
        </w:rPr>
        <w:t xml:space="preserve">  innerhalb von ... </w:t>
      </w:r>
      <w:r w:rsidR="003E763C">
        <w:rPr>
          <w:rFonts w:asciiTheme="minorHAnsi" w:hAnsiTheme="minorHAnsi"/>
          <w:sz w:val="22"/>
          <w:szCs w:val="22"/>
        </w:rPr>
        <w:t>Wochen</w:t>
      </w:r>
      <w:r w:rsidRPr="0035529B">
        <w:rPr>
          <w:rFonts w:asciiTheme="minorHAnsi" w:hAnsiTheme="minorHAnsi"/>
          <w:sz w:val="22"/>
          <w:szCs w:val="22"/>
        </w:rPr>
        <w:t xml:space="preserve"> aus der Wohnung auszieht. Bis zum Auszug soll eine exakte Raumaufteilung erfolgen, wobei allgemeine Räume wie Küche, Bad, WC für beide Partner zugänglich zu halten sind.</w:t>
      </w:r>
    </w:p>
    <w:p w:rsidR="0035529B" w:rsidRPr="0035529B" w:rsidRDefault="0035529B" w:rsidP="0035529B">
      <w:pPr>
        <w:ind w:left="426" w:hanging="426"/>
        <w:jc w:val="both"/>
        <w:rPr>
          <w:rFonts w:asciiTheme="minorHAnsi" w:hAnsiTheme="minorHAnsi"/>
          <w:sz w:val="22"/>
          <w:szCs w:val="22"/>
        </w:rPr>
      </w:pPr>
    </w:p>
    <w:p w:rsidR="0035529B" w:rsidRPr="0035529B" w:rsidRDefault="0035529B" w:rsidP="0035529B">
      <w:pPr>
        <w:ind w:left="709" w:hanging="709"/>
        <w:jc w:val="both"/>
        <w:rPr>
          <w:rFonts w:asciiTheme="minorHAnsi" w:hAnsiTheme="minorHAnsi"/>
          <w:sz w:val="22"/>
          <w:szCs w:val="22"/>
        </w:rPr>
      </w:pPr>
      <w:r w:rsidRPr="0035529B">
        <w:rPr>
          <w:rFonts w:asciiTheme="minorHAnsi" w:hAnsiTheme="minorHAnsi"/>
          <w:sz w:val="22"/>
          <w:szCs w:val="22"/>
        </w:rPr>
        <w:t>11.3</w:t>
      </w:r>
      <w:r w:rsidRPr="0035529B">
        <w:rPr>
          <w:rFonts w:asciiTheme="minorHAnsi" w:hAnsiTheme="minorHAnsi"/>
          <w:sz w:val="22"/>
          <w:szCs w:val="22"/>
        </w:rPr>
        <w:tab/>
        <w:t xml:space="preserve">Eine Aufnahme Dritter in die Mietwohnung ist während des Zusammenwohnens nur </w:t>
      </w:r>
      <w:r w:rsidR="003E763C">
        <w:rPr>
          <w:rFonts w:asciiTheme="minorHAnsi" w:hAnsiTheme="minorHAnsi"/>
          <w:sz w:val="22"/>
          <w:szCs w:val="22"/>
        </w:rPr>
        <w:t>nach vorheriger Absprache zwischen F und M</w:t>
      </w:r>
      <w:r w:rsidRPr="0035529B">
        <w:rPr>
          <w:rFonts w:asciiTheme="minorHAnsi" w:hAnsiTheme="minorHAnsi"/>
          <w:sz w:val="22"/>
          <w:szCs w:val="22"/>
        </w:rPr>
        <w:t xml:space="preserve"> möglich.  </w:t>
      </w:r>
    </w:p>
    <w:p w:rsidR="0035529B" w:rsidRPr="0035529B" w:rsidRDefault="0035529B" w:rsidP="0035529B">
      <w:pPr>
        <w:ind w:left="426" w:hanging="426"/>
        <w:jc w:val="both"/>
        <w:rPr>
          <w:rFonts w:asciiTheme="minorHAnsi" w:hAnsiTheme="minorHAnsi"/>
          <w:sz w:val="22"/>
          <w:szCs w:val="22"/>
        </w:rPr>
      </w:pPr>
    </w:p>
    <w:p w:rsidR="0035529B" w:rsidRPr="0035529B" w:rsidRDefault="0035529B" w:rsidP="0035529B">
      <w:pPr>
        <w:numPr>
          <w:ilvl w:val="6"/>
          <w:numId w:val="9"/>
        </w:numPr>
        <w:contextualSpacing/>
        <w:jc w:val="both"/>
        <w:rPr>
          <w:rFonts w:asciiTheme="minorHAnsi" w:hAnsiTheme="minorHAnsi" w:cs="Mangal"/>
          <w:b/>
          <w:bCs/>
          <w:sz w:val="22"/>
          <w:szCs w:val="22"/>
        </w:rPr>
      </w:pPr>
      <w:r w:rsidRPr="0035529B">
        <w:rPr>
          <w:rFonts w:asciiTheme="minorHAnsi" w:hAnsiTheme="minorHAnsi" w:cs="Mangal"/>
          <w:b/>
          <w:bCs/>
          <w:sz w:val="22"/>
          <w:szCs w:val="22"/>
        </w:rPr>
        <w:t>Unterhalt</w:t>
      </w:r>
    </w:p>
    <w:p w:rsidR="0035529B" w:rsidRPr="0035529B" w:rsidRDefault="0035529B" w:rsidP="0035529B">
      <w:pPr>
        <w:ind w:left="426" w:hanging="426"/>
        <w:jc w:val="both"/>
        <w:rPr>
          <w:rFonts w:asciiTheme="minorHAnsi" w:hAnsiTheme="minorHAnsi"/>
          <w:sz w:val="22"/>
          <w:szCs w:val="22"/>
        </w:rPr>
      </w:pPr>
    </w:p>
    <w:p w:rsidR="0035529B" w:rsidRPr="0035529B" w:rsidRDefault="0035529B" w:rsidP="0035529B">
      <w:pPr>
        <w:ind w:left="709" w:hanging="709"/>
        <w:jc w:val="both"/>
        <w:rPr>
          <w:rFonts w:asciiTheme="minorHAnsi" w:hAnsiTheme="minorHAnsi"/>
          <w:color w:val="000000" w:themeColor="text1"/>
          <w:sz w:val="22"/>
          <w:szCs w:val="22"/>
        </w:rPr>
      </w:pPr>
      <w:r w:rsidRPr="0035529B">
        <w:rPr>
          <w:rFonts w:asciiTheme="minorHAnsi" w:hAnsiTheme="minorHAnsi"/>
          <w:sz w:val="22"/>
          <w:szCs w:val="22"/>
        </w:rPr>
        <w:t>12.1</w:t>
      </w:r>
      <w:r w:rsidRPr="0035529B">
        <w:rPr>
          <w:rFonts w:asciiTheme="minorHAnsi" w:hAnsiTheme="minorHAnsi"/>
          <w:sz w:val="22"/>
          <w:szCs w:val="22"/>
        </w:rPr>
        <w:tab/>
        <w:t xml:space="preserve">Es wird </w:t>
      </w:r>
      <w:r w:rsidRPr="0035529B">
        <w:rPr>
          <w:rFonts w:asciiTheme="minorHAnsi" w:hAnsiTheme="minorHAnsi"/>
          <w:color w:val="000000" w:themeColor="text1"/>
          <w:sz w:val="22"/>
          <w:szCs w:val="22"/>
        </w:rPr>
        <w:t xml:space="preserve">klargestellt, dass ein nichtehelicher Lebenspartner keinerlei gesetzliche Unterhaltspflichten bzw. -ansprüche hat. Für den Fall, dass der Lebensgemeinschaft ein </w:t>
      </w:r>
      <w:r w:rsidRPr="0035529B">
        <w:rPr>
          <w:rFonts w:asciiTheme="minorHAnsi" w:hAnsiTheme="minorHAnsi"/>
          <w:i/>
          <w:iCs/>
          <w:color w:val="000000" w:themeColor="text1"/>
          <w:sz w:val="22"/>
          <w:szCs w:val="22"/>
        </w:rPr>
        <w:t>gemeinsames Kind</w:t>
      </w:r>
      <w:r w:rsidRPr="0035529B">
        <w:rPr>
          <w:rFonts w:asciiTheme="minorHAnsi" w:hAnsiTheme="minorHAnsi"/>
          <w:color w:val="000000" w:themeColor="text1"/>
          <w:sz w:val="22"/>
          <w:szCs w:val="22"/>
        </w:rPr>
        <w:t xml:space="preserve"> entstammt, wird </w:t>
      </w:r>
      <w:r w:rsidR="003E763C">
        <w:rPr>
          <w:rFonts w:asciiTheme="minorHAnsi" w:hAnsiTheme="minorHAnsi"/>
          <w:color w:val="000000" w:themeColor="text1"/>
          <w:sz w:val="22"/>
          <w:szCs w:val="22"/>
        </w:rPr>
        <w:t>M/F</w:t>
      </w:r>
      <w:r w:rsidRPr="0035529B">
        <w:rPr>
          <w:rFonts w:asciiTheme="minorHAnsi" w:hAnsiTheme="minorHAnsi"/>
          <w:color w:val="000000" w:themeColor="text1"/>
          <w:sz w:val="22"/>
          <w:szCs w:val="22"/>
        </w:rPr>
        <w:t xml:space="preserve"> an </w:t>
      </w:r>
      <w:r w:rsidR="003E763C">
        <w:rPr>
          <w:rFonts w:asciiTheme="minorHAnsi" w:hAnsiTheme="minorHAnsi"/>
          <w:color w:val="000000" w:themeColor="text1"/>
          <w:sz w:val="22"/>
          <w:szCs w:val="22"/>
        </w:rPr>
        <w:t>F/M</w:t>
      </w:r>
      <w:r w:rsidRPr="0035529B">
        <w:rPr>
          <w:rFonts w:asciiTheme="minorHAnsi" w:hAnsiTheme="minorHAnsi"/>
          <w:color w:val="000000" w:themeColor="text1"/>
          <w:sz w:val="22"/>
          <w:szCs w:val="22"/>
        </w:rPr>
        <w:t xml:space="preserve"> für einen Zeitraum von 3 Jahren ab Trennung </w:t>
      </w:r>
      <w:r w:rsidRPr="0035529B">
        <w:rPr>
          <w:rFonts w:asciiTheme="minorHAnsi" w:hAnsiTheme="minorHAnsi"/>
          <w:i/>
          <w:iCs/>
          <w:color w:val="000000" w:themeColor="text1"/>
          <w:sz w:val="22"/>
          <w:szCs w:val="22"/>
        </w:rPr>
        <w:t xml:space="preserve">Betreuungsunterhalt </w:t>
      </w:r>
      <w:r w:rsidRPr="0035529B">
        <w:rPr>
          <w:rFonts w:asciiTheme="minorHAnsi" w:hAnsiTheme="minorHAnsi"/>
          <w:color w:val="000000" w:themeColor="text1"/>
          <w:sz w:val="22"/>
          <w:szCs w:val="22"/>
        </w:rPr>
        <w:t>wie folgt leisten:</w:t>
      </w:r>
    </w:p>
    <w:p w:rsidR="0035529B" w:rsidRPr="0035529B" w:rsidRDefault="003E763C" w:rsidP="0035529B">
      <w:pPr>
        <w:ind w:left="709"/>
        <w:jc w:val="both"/>
        <w:rPr>
          <w:rFonts w:asciiTheme="minorHAnsi" w:hAnsiTheme="minorHAnsi"/>
          <w:sz w:val="22"/>
          <w:szCs w:val="22"/>
        </w:rPr>
      </w:pPr>
      <w:r>
        <w:rPr>
          <w:rFonts w:asciiTheme="minorHAnsi" w:hAnsiTheme="minorHAnsi"/>
          <w:color w:val="000000" w:themeColor="text1"/>
          <w:sz w:val="22"/>
          <w:szCs w:val="22"/>
        </w:rPr>
        <w:t>M/F</w:t>
      </w:r>
      <w:r w:rsidR="0035529B" w:rsidRPr="0035529B">
        <w:rPr>
          <w:rFonts w:asciiTheme="minorHAnsi" w:hAnsiTheme="minorHAnsi"/>
          <w:color w:val="000000" w:themeColor="text1"/>
          <w:sz w:val="22"/>
          <w:szCs w:val="22"/>
        </w:rPr>
        <w:t xml:space="preserve"> verpflichtet sich </w:t>
      </w:r>
      <w:r w:rsidR="0035529B" w:rsidRPr="0035529B">
        <w:rPr>
          <w:rFonts w:asciiTheme="minorHAnsi" w:hAnsiTheme="minorHAnsi"/>
          <w:sz w:val="22"/>
          <w:szCs w:val="22"/>
        </w:rPr>
        <w:t xml:space="preserve">für den Fall der Trennung, gegenüber </w:t>
      </w:r>
      <w:r>
        <w:rPr>
          <w:rFonts w:asciiTheme="minorHAnsi" w:hAnsiTheme="minorHAnsi"/>
          <w:sz w:val="22"/>
          <w:szCs w:val="22"/>
        </w:rPr>
        <w:t>F/M</w:t>
      </w:r>
      <w:r w:rsidR="0035529B" w:rsidRPr="0035529B">
        <w:rPr>
          <w:rFonts w:asciiTheme="minorHAnsi" w:hAnsiTheme="minorHAnsi"/>
          <w:sz w:val="22"/>
          <w:szCs w:val="22"/>
        </w:rPr>
        <w:t xml:space="preserve"> einen monatlichen Unterhaltsbetrag in Höhe von CHF … bis zum 5. eines Monats zu zahlen. Der Unterhaltsanspruch entfällt,  wenn </w:t>
      </w:r>
      <w:r>
        <w:rPr>
          <w:rFonts w:asciiTheme="minorHAnsi" w:hAnsiTheme="minorHAnsi"/>
          <w:sz w:val="22"/>
          <w:szCs w:val="22"/>
        </w:rPr>
        <w:t>F/M</w:t>
      </w:r>
      <w:r w:rsidR="0035529B" w:rsidRPr="0035529B">
        <w:rPr>
          <w:rFonts w:asciiTheme="minorHAnsi" w:hAnsiTheme="minorHAnsi"/>
          <w:sz w:val="22"/>
          <w:szCs w:val="22"/>
        </w:rPr>
        <w:t xml:space="preserve"> einem Erwerb nachgeht oder eine neue Lebensgemeinschaft begründet. Der Anspruch auf Kindesunterhalt bleibt davon unberührt.</w:t>
      </w:r>
    </w:p>
    <w:p w:rsidR="0035529B" w:rsidRPr="0035529B" w:rsidRDefault="0035529B" w:rsidP="0035529B">
      <w:pPr>
        <w:jc w:val="both"/>
        <w:rPr>
          <w:rFonts w:asciiTheme="minorHAnsi" w:hAnsiTheme="minorHAnsi"/>
          <w:b/>
          <w:bCs/>
          <w:sz w:val="22"/>
          <w:szCs w:val="22"/>
        </w:rPr>
      </w:pPr>
    </w:p>
    <w:p w:rsidR="0035529B" w:rsidRPr="0035529B" w:rsidRDefault="0035529B" w:rsidP="0035529B">
      <w:pPr>
        <w:jc w:val="both"/>
        <w:rPr>
          <w:rFonts w:asciiTheme="minorHAnsi" w:hAnsiTheme="minorHAnsi"/>
          <w:b/>
          <w:bCs/>
          <w:sz w:val="22"/>
          <w:szCs w:val="22"/>
        </w:rPr>
      </w:pPr>
      <w:r w:rsidRPr="0035529B">
        <w:rPr>
          <w:rFonts w:asciiTheme="minorHAnsi" w:hAnsiTheme="minorHAnsi"/>
          <w:b/>
          <w:bCs/>
          <w:sz w:val="22"/>
          <w:szCs w:val="22"/>
        </w:rPr>
        <w:t>13</w:t>
      </w:r>
      <w:r w:rsidRPr="0035529B">
        <w:rPr>
          <w:rFonts w:asciiTheme="minorHAnsi" w:hAnsiTheme="minorHAnsi"/>
          <w:b/>
          <w:bCs/>
          <w:sz w:val="22"/>
          <w:szCs w:val="22"/>
        </w:rPr>
        <w:tab/>
        <w:t>Erbrechtliche Regelungen</w:t>
      </w:r>
    </w:p>
    <w:p w:rsidR="0035529B" w:rsidRPr="0035529B" w:rsidRDefault="0035529B" w:rsidP="0035529B">
      <w:pPr>
        <w:ind w:left="709"/>
        <w:contextualSpacing/>
        <w:jc w:val="both"/>
        <w:rPr>
          <w:rFonts w:asciiTheme="minorHAnsi" w:hAnsiTheme="minorHAnsi" w:cs="Mangal"/>
          <w:b/>
          <w:bCs/>
          <w:color w:val="000000" w:themeColor="text1"/>
          <w:sz w:val="22"/>
          <w:szCs w:val="22"/>
        </w:rPr>
      </w:pPr>
      <w:r w:rsidRPr="0035529B">
        <w:rPr>
          <w:rFonts w:asciiTheme="minorHAnsi" w:hAnsiTheme="minorHAnsi" w:cs="Mangal"/>
          <w:sz w:val="22"/>
          <w:szCs w:val="22"/>
        </w:rPr>
        <w:t xml:space="preserve">Erbrechtliche Regelungen treffen wir im Rahmen dieses Partnerschaftsvertrages nicht. Für den Fall, dass die Partner erben </w:t>
      </w:r>
      <w:r w:rsidRPr="0035529B">
        <w:rPr>
          <w:rFonts w:asciiTheme="minorHAnsi" w:hAnsiTheme="minorHAnsi" w:cs="Mangal"/>
          <w:color w:val="000000" w:themeColor="text1"/>
          <w:sz w:val="22"/>
          <w:szCs w:val="22"/>
        </w:rPr>
        <w:t>sollen oder ihnen ein Vermächtnis (Legat) zugewendet werden soll, hat der andere Partner ein geson</w:t>
      </w:r>
      <w:r w:rsidR="003E763C">
        <w:rPr>
          <w:rFonts w:asciiTheme="minorHAnsi" w:hAnsiTheme="minorHAnsi" w:cs="Mangal"/>
          <w:color w:val="000000" w:themeColor="text1"/>
          <w:sz w:val="22"/>
          <w:szCs w:val="22"/>
        </w:rPr>
        <w:t>dertes Testament/Vermächtnis auszu</w:t>
      </w:r>
      <w:r w:rsidRPr="0035529B">
        <w:rPr>
          <w:rFonts w:asciiTheme="minorHAnsi" w:hAnsiTheme="minorHAnsi" w:cs="Mangal"/>
          <w:color w:val="000000" w:themeColor="text1"/>
          <w:sz w:val="22"/>
          <w:szCs w:val="22"/>
        </w:rPr>
        <w:t>fertigen.</w:t>
      </w:r>
    </w:p>
    <w:p w:rsidR="0035529B" w:rsidRDefault="0035529B" w:rsidP="0035529B">
      <w:pPr>
        <w:ind w:left="426" w:hanging="426"/>
        <w:jc w:val="both"/>
        <w:rPr>
          <w:rFonts w:asciiTheme="minorHAnsi" w:hAnsiTheme="minorHAnsi"/>
          <w:sz w:val="22"/>
          <w:szCs w:val="22"/>
        </w:rPr>
      </w:pPr>
    </w:p>
    <w:p w:rsidR="00464668" w:rsidRDefault="00464668" w:rsidP="0035529B">
      <w:pPr>
        <w:ind w:left="426" w:hanging="426"/>
        <w:jc w:val="both"/>
        <w:rPr>
          <w:rFonts w:asciiTheme="minorHAnsi" w:hAnsiTheme="minorHAnsi"/>
          <w:sz w:val="22"/>
          <w:szCs w:val="22"/>
        </w:rPr>
      </w:pPr>
    </w:p>
    <w:p w:rsidR="00E06D65" w:rsidRPr="0035529B" w:rsidRDefault="00E06D65" w:rsidP="0035529B">
      <w:pPr>
        <w:ind w:left="426" w:hanging="426"/>
        <w:jc w:val="both"/>
        <w:rPr>
          <w:rFonts w:asciiTheme="minorHAnsi" w:hAnsiTheme="minorHAnsi"/>
          <w:sz w:val="22"/>
          <w:szCs w:val="22"/>
        </w:rPr>
      </w:pPr>
    </w:p>
    <w:p w:rsidR="0035529B" w:rsidRPr="0035529B" w:rsidRDefault="0035529B" w:rsidP="0035529B">
      <w:pPr>
        <w:jc w:val="both"/>
        <w:rPr>
          <w:rFonts w:asciiTheme="minorHAnsi" w:hAnsiTheme="minorHAnsi"/>
          <w:b/>
          <w:bCs/>
          <w:sz w:val="22"/>
          <w:szCs w:val="22"/>
        </w:rPr>
      </w:pPr>
      <w:r w:rsidRPr="0035529B">
        <w:rPr>
          <w:rFonts w:asciiTheme="minorHAnsi" w:hAnsiTheme="minorHAnsi"/>
          <w:b/>
          <w:sz w:val="22"/>
          <w:szCs w:val="22"/>
        </w:rPr>
        <w:lastRenderedPageBreak/>
        <w:t>14</w:t>
      </w:r>
      <w:r w:rsidRPr="0035529B">
        <w:rPr>
          <w:rFonts w:asciiTheme="minorHAnsi" w:hAnsiTheme="minorHAnsi"/>
          <w:b/>
          <w:sz w:val="22"/>
          <w:szCs w:val="22"/>
        </w:rPr>
        <w:tab/>
      </w:r>
      <w:r w:rsidRPr="0035529B">
        <w:rPr>
          <w:rFonts w:asciiTheme="minorHAnsi" w:hAnsiTheme="minorHAnsi"/>
          <w:b/>
          <w:bCs/>
          <w:sz w:val="22"/>
          <w:szCs w:val="22"/>
        </w:rPr>
        <w:t>Auflösung der Lebensgemeinschaft</w:t>
      </w:r>
    </w:p>
    <w:p w:rsidR="0035529B" w:rsidRPr="0035529B" w:rsidRDefault="0035529B" w:rsidP="0035529B">
      <w:pPr>
        <w:ind w:left="426" w:hanging="426"/>
        <w:jc w:val="both"/>
        <w:rPr>
          <w:rFonts w:asciiTheme="minorHAnsi" w:hAnsiTheme="minorHAnsi"/>
          <w:sz w:val="22"/>
          <w:szCs w:val="22"/>
        </w:rPr>
      </w:pPr>
      <w:r w:rsidRPr="0035529B">
        <w:rPr>
          <w:rFonts w:asciiTheme="minorHAnsi" w:hAnsiTheme="minorHAnsi"/>
          <w:sz w:val="22"/>
          <w:szCs w:val="22"/>
        </w:rPr>
        <w:tab/>
      </w:r>
      <w:r w:rsidRPr="0035529B">
        <w:rPr>
          <w:rFonts w:asciiTheme="minorHAnsi" w:hAnsiTheme="minorHAnsi"/>
          <w:sz w:val="22"/>
          <w:szCs w:val="22"/>
        </w:rPr>
        <w:tab/>
      </w:r>
      <w:r w:rsidRPr="0035529B">
        <w:rPr>
          <w:rFonts w:asciiTheme="minorHAnsi" w:hAnsiTheme="minorHAnsi"/>
          <w:sz w:val="22"/>
          <w:szCs w:val="22"/>
        </w:rPr>
        <w:tab/>
      </w:r>
    </w:p>
    <w:p w:rsidR="0035529B" w:rsidRDefault="0035529B" w:rsidP="003E763C">
      <w:pPr>
        <w:ind w:left="709" w:hanging="709"/>
        <w:jc w:val="both"/>
        <w:rPr>
          <w:rFonts w:asciiTheme="minorHAnsi" w:hAnsiTheme="minorHAnsi"/>
          <w:sz w:val="22"/>
          <w:szCs w:val="22"/>
        </w:rPr>
      </w:pPr>
      <w:r w:rsidRPr="0035529B">
        <w:rPr>
          <w:rFonts w:asciiTheme="minorHAnsi" w:hAnsiTheme="minorHAnsi"/>
          <w:sz w:val="22"/>
          <w:szCs w:val="22"/>
        </w:rPr>
        <w:t>14.1</w:t>
      </w:r>
      <w:r w:rsidRPr="0035529B">
        <w:rPr>
          <w:rFonts w:asciiTheme="minorHAnsi" w:hAnsiTheme="minorHAnsi"/>
          <w:sz w:val="22"/>
          <w:szCs w:val="22"/>
        </w:rPr>
        <w:tab/>
        <w:t>Wird die Lebensgemeinschaft aufgelöst, nimmt jeder Partner die in seinem Alleineigentum stehenden Gegenstände zurück. Die in unserem Miteigentum stehenden Gegenstände werden möglichst gleich- und zweckmässig  aufgeteilt.</w:t>
      </w:r>
    </w:p>
    <w:p w:rsidR="0035529B" w:rsidRPr="0035529B" w:rsidRDefault="0035529B" w:rsidP="0035529B">
      <w:pPr>
        <w:ind w:left="426" w:hanging="426"/>
        <w:jc w:val="both"/>
        <w:rPr>
          <w:rFonts w:asciiTheme="minorHAnsi" w:hAnsiTheme="minorHAnsi"/>
          <w:sz w:val="22"/>
          <w:szCs w:val="22"/>
        </w:rPr>
      </w:pPr>
    </w:p>
    <w:p w:rsidR="0035529B" w:rsidRPr="0035529B" w:rsidRDefault="0035529B" w:rsidP="0035529B">
      <w:pPr>
        <w:ind w:left="709" w:hanging="709"/>
        <w:jc w:val="both"/>
        <w:rPr>
          <w:rFonts w:asciiTheme="minorHAnsi" w:hAnsiTheme="minorHAnsi"/>
          <w:sz w:val="22"/>
          <w:szCs w:val="22"/>
        </w:rPr>
      </w:pPr>
      <w:r w:rsidRPr="0035529B">
        <w:rPr>
          <w:rFonts w:asciiTheme="minorHAnsi" w:hAnsiTheme="minorHAnsi"/>
          <w:sz w:val="22"/>
          <w:szCs w:val="22"/>
        </w:rPr>
        <w:t>14.2</w:t>
      </w:r>
      <w:r w:rsidRPr="0035529B">
        <w:rPr>
          <w:rFonts w:asciiTheme="minorHAnsi" w:hAnsiTheme="minorHAnsi"/>
          <w:sz w:val="22"/>
          <w:szCs w:val="22"/>
        </w:rPr>
        <w:tab/>
        <w:t>Bei Immobilien und grösseren Vermögenswerten, die durch finanziellen Einsatz beider</w:t>
      </w:r>
      <w:r w:rsidR="00A261F4">
        <w:rPr>
          <w:rFonts w:asciiTheme="minorHAnsi" w:hAnsiTheme="minorHAnsi"/>
          <w:sz w:val="22"/>
          <w:szCs w:val="22"/>
        </w:rPr>
        <w:t xml:space="preserve"> </w:t>
      </w:r>
      <w:r w:rsidRPr="0035529B">
        <w:rPr>
          <w:rFonts w:asciiTheme="minorHAnsi" w:hAnsiTheme="minorHAnsi"/>
          <w:sz w:val="22"/>
          <w:szCs w:val="22"/>
        </w:rPr>
        <w:t xml:space="preserve">von uns </w:t>
      </w:r>
      <w:r w:rsidR="00A261F4">
        <w:rPr>
          <w:rFonts w:asciiTheme="minorHAnsi" w:hAnsiTheme="minorHAnsi"/>
          <w:sz w:val="22"/>
          <w:szCs w:val="22"/>
        </w:rPr>
        <w:t xml:space="preserve">gemeinsam </w:t>
      </w:r>
      <w:r w:rsidRPr="0035529B">
        <w:rPr>
          <w:rFonts w:asciiTheme="minorHAnsi" w:hAnsiTheme="minorHAnsi"/>
          <w:sz w:val="22"/>
          <w:szCs w:val="22"/>
        </w:rPr>
        <w:t xml:space="preserve">angeschafft worden sind, werden wir eine angemessene und faire Einzelfallregelung treffen, in welcher Form </w:t>
      </w:r>
      <w:r w:rsidRPr="0035529B">
        <w:rPr>
          <w:rFonts w:asciiTheme="minorHAnsi" w:hAnsiTheme="minorHAnsi"/>
          <w:color w:val="000000" w:themeColor="text1"/>
          <w:sz w:val="22"/>
          <w:szCs w:val="22"/>
        </w:rPr>
        <w:t xml:space="preserve">ein Ausgleich </w:t>
      </w:r>
      <w:r w:rsidRPr="0035529B">
        <w:rPr>
          <w:rFonts w:asciiTheme="minorHAnsi" w:hAnsiTheme="minorHAnsi"/>
          <w:sz w:val="22"/>
          <w:szCs w:val="22"/>
        </w:rPr>
        <w:t>stattfinden soll. In jedem Fall sollen die beiderseitigen Leistungen gegeneinander aufgerechnet werden. Ein sich daraus ergebendes Guthaben für einen von uns soll hälftig zwischen uns geteilt werden.</w:t>
      </w:r>
    </w:p>
    <w:p w:rsidR="0035529B" w:rsidRPr="0035529B" w:rsidRDefault="0035529B" w:rsidP="0035529B">
      <w:pPr>
        <w:ind w:left="426" w:hanging="426"/>
        <w:jc w:val="both"/>
        <w:rPr>
          <w:rFonts w:asciiTheme="minorHAnsi" w:hAnsiTheme="minorHAnsi"/>
          <w:sz w:val="22"/>
          <w:szCs w:val="22"/>
        </w:rPr>
      </w:pPr>
      <w:r w:rsidRPr="0035529B">
        <w:rPr>
          <w:rFonts w:asciiTheme="minorHAnsi" w:hAnsiTheme="minorHAnsi"/>
          <w:sz w:val="22"/>
          <w:szCs w:val="22"/>
        </w:rPr>
        <w:tab/>
      </w:r>
      <w:r w:rsidRPr="0035529B">
        <w:rPr>
          <w:rFonts w:asciiTheme="minorHAnsi" w:hAnsiTheme="minorHAnsi"/>
          <w:sz w:val="22"/>
          <w:szCs w:val="22"/>
        </w:rPr>
        <w:tab/>
      </w:r>
    </w:p>
    <w:p w:rsidR="0035529B" w:rsidRPr="0035529B" w:rsidRDefault="0035529B" w:rsidP="0035529B">
      <w:pPr>
        <w:ind w:left="709" w:hanging="709"/>
        <w:jc w:val="both"/>
        <w:rPr>
          <w:rFonts w:asciiTheme="minorHAnsi" w:hAnsiTheme="minorHAnsi"/>
          <w:color w:val="000000" w:themeColor="text1"/>
          <w:sz w:val="22"/>
          <w:szCs w:val="22"/>
        </w:rPr>
      </w:pPr>
      <w:r w:rsidRPr="0035529B">
        <w:rPr>
          <w:rFonts w:asciiTheme="minorHAnsi" w:hAnsiTheme="minorHAnsi"/>
          <w:sz w:val="22"/>
          <w:szCs w:val="22"/>
        </w:rPr>
        <w:t>14.3</w:t>
      </w:r>
      <w:r w:rsidRPr="0035529B">
        <w:rPr>
          <w:rFonts w:asciiTheme="minorHAnsi" w:hAnsiTheme="minorHAnsi"/>
          <w:sz w:val="22"/>
          <w:szCs w:val="22"/>
        </w:rPr>
        <w:tab/>
        <w:t xml:space="preserve">Das </w:t>
      </w:r>
      <w:r w:rsidRPr="0035529B">
        <w:rPr>
          <w:rFonts w:asciiTheme="minorHAnsi" w:hAnsiTheme="minorHAnsi"/>
          <w:color w:val="000000" w:themeColor="text1"/>
          <w:sz w:val="22"/>
          <w:szCs w:val="22"/>
        </w:rPr>
        <w:t xml:space="preserve">Auto (Marke, Typ) übernimmt </w:t>
      </w:r>
      <w:r w:rsidR="00A261F4">
        <w:rPr>
          <w:rFonts w:asciiTheme="minorHAnsi" w:hAnsiTheme="minorHAnsi"/>
          <w:color w:val="000000" w:themeColor="text1"/>
          <w:sz w:val="22"/>
          <w:szCs w:val="22"/>
        </w:rPr>
        <w:t>M/F</w:t>
      </w:r>
      <w:r w:rsidRPr="0035529B">
        <w:rPr>
          <w:rFonts w:asciiTheme="minorHAnsi" w:hAnsiTheme="minorHAnsi"/>
          <w:color w:val="000000" w:themeColor="text1"/>
          <w:sz w:val="22"/>
          <w:szCs w:val="22"/>
        </w:rPr>
        <w:t xml:space="preserve"> in sein/ihr Alleineigent</w:t>
      </w:r>
      <w:r w:rsidR="00A261F4">
        <w:rPr>
          <w:rFonts w:asciiTheme="minorHAnsi" w:hAnsiTheme="minorHAnsi"/>
          <w:color w:val="000000" w:themeColor="text1"/>
          <w:sz w:val="22"/>
          <w:szCs w:val="22"/>
        </w:rPr>
        <w:t>um. Er</w:t>
      </w:r>
      <w:r w:rsidRPr="0035529B">
        <w:rPr>
          <w:rFonts w:asciiTheme="minorHAnsi" w:hAnsiTheme="minorHAnsi"/>
          <w:color w:val="000000" w:themeColor="text1"/>
          <w:sz w:val="22"/>
          <w:szCs w:val="22"/>
        </w:rPr>
        <w:t>/Sie verpflichtet sich ... bei Übernahme die Hälfte des Eurotaxwertes zum Zeitpunkt des Ankaufs auszuzahlen. Von dieser Auszahlung sind abzuziehen: …</w:t>
      </w:r>
    </w:p>
    <w:p w:rsidR="0035529B" w:rsidRPr="0035529B" w:rsidRDefault="0035529B" w:rsidP="0035529B">
      <w:pPr>
        <w:ind w:left="426" w:hanging="426"/>
        <w:jc w:val="both"/>
        <w:rPr>
          <w:rFonts w:asciiTheme="minorHAnsi" w:hAnsiTheme="minorHAnsi"/>
          <w:sz w:val="22"/>
          <w:szCs w:val="22"/>
        </w:rPr>
      </w:pPr>
    </w:p>
    <w:p w:rsidR="0035529B" w:rsidRPr="0035529B" w:rsidRDefault="0035529B" w:rsidP="0035529B">
      <w:pPr>
        <w:ind w:left="709" w:hanging="709"/>
        <w:jc w:val="both"/>
        <w:rPr>
          <w:rFonts w:asciiTheme="minorHAnsi" w:hAnsiTheme="minorHAnsi"/>
          <w:sz w:val="22"/>
          <w:szCs w:val="22"/>
        </w:rPr>
      </w:pPr>
      <w:r w:rsidRPr="0035529B">
        <w:rPr>
          <w:rFonts w:asciiTheme="minorHAnsi" w:hAnsiTheme="minorHAnsi"/>
          <w:sz w:val="22"/>
          <w:szCs w:val="22"/>
        </w:rPr>
        <w:t>14.4</w:t>
      </w:r>
      <w:r w:rsidRPr="0035529B">
        <w:rPr>
          <w:rFonts w:asciiTheme="minorHAnsi" w:hAnsiTheme="minorHAnsi"/>
          <w:sz w:val="22"/>
          <w:szCs w:val="22"/>
        </w:rPr>
        <w:tab/>
        <w:t>Die Bankkonten fallen ins Eigentum desjenigen, auf dessen Namen sie lauten. Der Schlusssaldo des gemeinsamen Kontos wird hälftig geteilt.</w:t>
      </w:r>
    </w:p>
    <w:p w:rsidR="0035529B" w:rsidRPr="0035529B" w:rsidRDefault="0035529B" w:rsidP="0035529B">
      <w:pPr>
        <w:ind w:left="426" w:hanging="426"/>
        <w:jc w:val="both"/>
        <w:rPr>
          <w:rFonts w:asciiTheme="minorHAnsi" w:hAnsiTheme="minorHAnsi"/>
          <w:sz w:val="22"/>
          <w:szCs w:val="22"/>
        </w:rPr>
      </w:pPr>
    </w:p>
    <w:p w:rsidR="0035529B" w:rsidRPr="0035529B" w:rsidRDefault="0035529B" w:rsidP="0035529B">
      <w:pPr>
        <w:ind w:left="709" w:hanging="709"/>
        <w:jc w:val="both"/>
        <w:rPr>
          <w:rFonts w:asciiTheme="minorHAnsi" w:hAnsiTheme="minorHAnsi"/>
          <w:sz w:val="22"/>
          <w:szCs w:val="22"/>
        </w:rPr>
      </w:pPr>
      <w:r w:rsidRPr="0035529B">
        <w:rPr>
          <w:rFonts w:asciiTheme="minorHAnsi" w:hAnsiTheme="minorHAnsi"/>
          <w:sz w:val="22"/>
          <w:szCs w:val="22"/>
        </w:rPr>
        <w:t>14..5</w:t>
      </w:r>
      <w:r w:rsidRPr="0035529B">
        <w:rPr>
          <w:rFonts w:asciiTheme="minorHAnsi" w:hAnsiTheme="minorHAnsi"/>
          <w:sz w:val="22"/>
          <w:szCs w:val="22"/>
        </w:rPr>
        <w:tab/>
        <w:t>Ein Widerruf von Schenkungen eines Partners an den jeweils anderen ist nicht möglich, soweit als Widerrufsgrund nur die Auflösung der Lebensgemeinschaft angeführt wird.</w:t>
      </w:r>
    </w:p>
    <w:p w:rsidR="0035529B" w:rsidRPr="0035529B" w:rsidRDefault="0035529B" w:rsidP="0035529B">
      <w:pPr>
        <w:ind w:left="426" w:hanging="426"/>
        <w:jc w:val="both"/>
        <w:rPr>
          <w:rFonts w:asciiTheme="minorHAnsi" w:hAnsiTheme="minorHAnsi"/>
          <w:sz w:val="22"/>
          <w:szCs w:val="22"/>
        </w:rPr>
      </w:pPr>
    </w:p>
    <w:p w:rsidR="0035529B" w:rsidRDefault="0035529B" w:rsidP="00464668">
      <w:pPr>
        <w:ind w:left="709" w:hanging="709"/>
        <w:jc w:val="both"/>
        <w:rPr>
          <w:rFonts w:asciiTheme="minorHAnsi" w:hAnsiTheme="minorHAnsi"/>
          <w:sz w:val="22"/>
          <w:szCs w:val="22"/>
        </w:rPr>
      </w:pPr>
      <w:r w:rsidRPr="0035529B">
        <w:rPr>
          <w:rFonts w:asciiTheme="minorHAnsi" w:hAnsiTheme="minorHAnsi"/>
          <w:sz w:val="22"/>
          <w:szCs w:val="22"/>
        </w:rPr>
        <w:t>14.6</w:t>
      </w:r>
      <w:r w:rsidRPr="0035529B">
        <w:rPr>
          <w:rFonts w:asciiTheme="minorHAnsi" w:hAnsiTheme="minorHAnsi"/>
          <w:sz w:val="22"/>
          <w:szCs w:val="22"/>
        </w:rPr>
        <w:tab/>
        <w:t>Sollten im Zuge der Auflösung unserer Lebensgemeinschaft Konflikte entstehen, legen wir … als Vermittler fest. Bei dauerhafter Uneinigkeit kann der ordentliche Rechtsweg beschritten werden.</w:t>
      </w:r>
    </w:p>
    <w:p w:rsidR="00E06D65" w:rsidRPr="0035529B" w:rsidRDefault="00E06D65" w:rsidP="0035529B">
      <w:pPr>
        <w:ind w:left="426" w:hanging="426"/>
        <w:jc w:val="both"/>
        <w:rPr>
          <w:rFonts w:asciiTheme="minorHAnsi" w:hAnsiTheme="minorHAnsi"/>
          <w:sz w:val="22"/>
          <w:szCs w:val="22"/>
        </w:rPr>
      </w:pPr>
    </w:p>
    <w:p w:rsidR="0035529B" w:rsidRPr="0035529B" w:rsidRDefault="0035529B" w:rsidP="0035529B">
      <w:pPr>
        <w:ind w:left="709" w:hanging="709"/>
        <w:jc w:val="both"/>
        <w:rPr>
          <w:rFonts w:asciiTheme="minorHAnsi" w:hAnsiTheme="minorHAnsi"/>
          <w:b/>
          <w:bCs/>
          <w:sz w:val="22"/>
          <w:szCs w:val="22"/>
        </w:rPr>
      </w:pPr>
      <w:r w:rsidRPr="0035529B">
        <w:rPr>
          <w:rFonts w:asciiTheme="minorHAnsi" w:hAnsiTheme="minorHAnsi"/>
          <w:b/>
          <w:bCs/>
          <w:sz w:val="22"/>
          <w:szCs w:val="22"/>
        </w:rPr>
        <w:t>15.</w:t>
      </w:r>
      <w:r w:rsidRPr="0035529B">
        <w:rPr>
          <w:rFonts w:asciiTheme="minorHAnsi" w:hAnsiTheme="minorHAnsi"/>
          <w:b/>
          <w:bCs/>
          <w:sz w:val="22"/>
          <w:szCs w:val="22"/>
        </w:rPr>
        <w:tab/>
        <w:t>Schlussbestimmungen</w:t>
      </w:r>
    </w:p>
    <w:p w:rsidR="0035529B" w:rsidRPr="0035529B" w:rsidRDefault="0035529B" w:rsidP="0035529B">
      <w:pPr>
        <w:ind w:left="426" w:hanging="426"/>
        <w:jc w:val="both"/>
        <w:rPr>
          <w:rFonts w:asciiTheme="minorHAnsi" w:hAnsiTheme="minorHAnsi"/>
          <w:sz w:val="22"/>
          <w:szCs w:val="22"/>
        </w:rPr>
      </w:pPr>
    </w:p>
    <w:p w:rsidR="0035529B" w:rsidRPr="0035529B" w:rsidRDefault="0035529B" w:rsidP="0035529B">
      <w:pPr>
        <w:numPr>
          <w:ilvl w:val="1"/>
          <w:numId w:val="13"/>
        </w:numPr>
        <w:contextualSpacing/>
        <w:jc w:val="both"/>
        <w:rPr>
          <w:rFonts w:asciiTheme="minorHAnsi" w:hAnsiTheme="minorHAnsi" w:cs="Mangal"/>
          <w:sz w:val="22"/>
          <w:szCs w:val="22"/>
        </w:rPr>
      </w:pPr>
      <w:r w:rsidRPr="0035529B">
        <w:rPr>
          <w:rFonts w:asciiTheme="minorHAnsi" w:hAnsiTheme="minorHAnsi" w:cs="Mangal"/>
          <w:sz w:val="22"/>
          <w:szCs w:val="22"/>
        </w:rPr>
        <w:t>Änderungen und Ergänzungen dieses Vertrages bedürfen, um wirksam zu sein,  der Schriftform.</w:t>
      </w:r>
    </w:p>
    <w:p w:rsidR="0035529B" w:rsidRPr="0035529B" w:rsidRDefault="0035529B" w:rsidP="0035529B">
      <w:pPr>
        <w:ind w:left="375"/>
        <w:contextualSpacing/>
        <w:jc w:val="both"/>
        <w:rPr>
          <w:rFonts w:asciiTheme="minorHAnsi" w:hAnsiTheme="minorHAnsi" w:cs="Mangal"/>
          <w:sz w:val="22"/>
          <w:szCs w:val="22"/>
        </w:rPr>
      </w:pPr>
    </w:p>
    <w:p w:rsidR="0035529B" w:rsidRPr="0035529B" w:rsidRDefault="0035529B" w:rsidP="0035529B">
      <w:pPr>
        <w:numPr>
          <w:ilvl w:val="1"/>
          <w:numId w:val="13"/>
        </w:numPr>
        <w:contextualSpacing/>
        <w:jc w:val="both"/>
        <w:rPr>
          <w:rFonts w:asciiTheme="minorHAnsi" w:hAnsiTheme="minorHAnsi" w:cs="Mangal"/>
          <w:sz w:val="22"/>
          <w:szCs w:val="22"/>
        </w:rPr>
      </w:pPr>
      <w:r w:rsidRPr="0035529B">
        <w:rPr>
          <w:rFonts w:asciiTheme="minorHAnsi" w:hAnsiTheme="minorHAnsi" w:cs="Mangal"/>
          <w:sz w:val="22"/>
          <w:szCs w:val="22"/>
        </w:rPr>
        <w:t>Auf diesen Vertrag ist liechtensteinisches Recht anwendbar.</w:t>
      </w:r>
    </w:p>
    <w:p w:rsidR="0035529B" w:rsidRPr="0035529B" w:rsidRDefault="0035529B" w:rsidP="0035529B">
      <w:pPr>
        <w:ind w:left="426" w:hanging="426"/>
        <w:jc w:val="both"/>
        <w:rPr>
          <w:rFonts w:asciiTheme="minorHAnsi" w:hAnsiTheme="minorHAnsi"/>
          <w:sz w:val="22"/>
          <w:szCs w:val="22"/>
        </w:rPr>
      </w:pPr>
    </w:p>
    <w:p w:rsidR="0035529B" w:rsidRPr="0035529B" w:rsidRDefault="0035529B" w:rsidP="0035529B">
      <w:pPr>
        <w:ind w:left="426" w:hanging="426"/>
        <w:jc w:val="both"/>
        <w:rPr>
          <w:rFonts w:asciiTheme="minorHAnsi" w:hAnsiTheme="minorHAnsi"/>
          <w:sz w:val="22"/>
          <w:szCs w:val="22"/>
        </w:rPr>
      </w:pPr>
    </w:p>
    <w:p w:rsidR="0035529B" w:rsidRPr="0035529B" w:rsidRDefault="0035529B" w:rsidP="0035529B">
      <w:pPr>
        <w:ind w:left="426" w:hanging="426"/>
        <w:jc w:val="both"/>
        <w:rPr>
          <w:rFonts w:asciiTheme="minorHAnsi" w:hAnsiTheme="minorHAnsi"/>
          <w:sz w:val="22"/>
          <w:szCs w:val="22"/>
        </w:rPr>
      </w:pPr>
      <w:r w:rsidRPr="0035529B">
        <w:rPr>
          <w:rFonts w:asciiTheme="minorHAnsi" w:hAnsiTheme="minorHAnsi"/>
          <w:sz w:val="22"/>
          <w:szCs w:val="22"/>
        </w:rPr>
        <w:tab/>
      </w:r>
      <w:r w:rsidRPr="0035529B">
        <w:rPr>
          <w:rFonts w:asciiTheme="minorHAnsi" w:hAnsiTheme="minorHAnsi"/>
          <w:sz w:val="22"/>
          <w:szCs w:val="22"/>
        </w:rPr>
        <w:tab/>
        <w:t xml:space="preserve">Ort /Datum: </w:t>
      </w:r>
    </w:p>
    <w:p w:rsidR="0035529B" w:rsidRPr="0035529B" w:rsidRDefault="0035529B" w:rsidP="0035529B">
      <w:pPr>
        <w:ind w:left="426" w:hanging="426"/>
        <w:jc w:val="both"/>
        <w:rPr>
          <w:rFonts w:asciiTheme="minorHAnsi" w:hAnsiTheme="minorHAnsi"/>
          <w:sz w:val="22"/>
          <w:szCs w:val="22"/>
        </w:rPr>
      </w:pPr>
    </w:p>
    <w:p w:rsidR="0035529B" w:rsidRPr="0035529B" w:rsidRDefault="0035529B" w:rsidP="0035529B">
      <w:pPr>
        <w:ind w:left="426" w:hanging="426"/>
        <w:jc w:val="both"/>
        <w:rPr>
          <w:rFonts w:asciiTheme="minorHAnsi" w:hAnsiTheme="minorHAnsi"/>
          <w:sz w:val="22"/>
          <w:szCs w:val="22"/>
        </w:rPr>
      </w:pPr>
    </w:p>
    <w:p w:rsidR="0035529B" w:rsidRPr="0035529B" w:rsidRDefault="0035529B" w:rsidP="0035529B">
      <w:pPr>
        <w:ind w:left="426" w:hanging="426"/>
        <w:jc w:val="both"/>
        <w:rPr>
          <w:rFonts w:asciiTheme="minorHAnsi" w:hAnsiTheme="minorHAnsi"/>
          <w:sz w:val="22"/>
          <w:szCs w:val="22"/>
        </w:rPr>
      </w:pPr>
      <w:r w:rsidRPr="0035529B">
        <w:rPr>
          <w:rFonts w:asciiTheme="minorHAnsi" w:hAnsiTheme="minorHAnsi"/>
          <w:sz w:val="22"/>
          <w:szCs w:val="22"/>
        </w:rPr>
        <w:tab/>
      </w:r>
      <w:r w:rsidRPr="0035529B">
        <w:rPr>
          <w:rFonts w:asciiTheme="minorHAnsi" w:hAnsiTheme="minorHAnsi"/>
          <w:sz w:val="22"/>
          <w:szCs w:val="22"/>
        </w:rPr>
        <w:tab/>
        <w:t>Namen + Unterschriften:</w:t>
      </w:r>
    </w:p>
    <w:p w:rsidR="0035529B" w:rsidRPr="0035529B" w:rsidRDefault="0035529B" w:rsidP="0035529B">
      <w:pPr>
        <w:ind w:left="426" w:hanging="426"/>
        <w:jc w:val="both"/>
        <w:rPr>
          <w:rFonts w:asciiTheme="minorHAnsi" w:hAnsiTheme="minorHAnsi"/>
          <w:sz w:val="22"/>
          <w:szCs w:val="22"/>
        </w:rPr>
      </w:pPr>
      <w:r w:rsidRPr="0035529B">
        <w:rPr>
          <w:rFonts w:asciiTheme="minorHAnsi" w:hAnsiTheme="minorHAnsi"/>
          <w:sz w:val="22"/>
          <w:szCs w:val="22"/>
        </w:rPr>
        <w:tab/>
      </w:r>
      <w:r w:rsidRPr="0035529B">
        <w:rPr>
          <w:rFonts w:asciiTheme="minorHAnsi" w:hAnsiTheme="minorHAnsi"/>
          <w:sz w:val="22"/>
          <w:szCs w:val="22"/>
        </w:rPr>
        <w:tab/>
      </w:r>
    </w:p>
    <w:p w:rsidR="0035529B" w:rsidRPr="0035529B" w:rsidRDefault="0035529B" w:rsidP="0035529B">
      <w:pPr>
        <w:ind w:left="709"/>
        <w:jc w:val="both"/>
        <w:rPr>
          <w:rFonts w:asciiTheme="minorHAnsi" w:hAnsiTheme="minorHAnsi"/>
          <w:sz w:val="22"/>
          <w:szCs w:val="22"/>
        </w:rPr>
      </w:pPr>
    </w:p>
    <w:p w:rsidR="0035529B" w:rsidRPr="0035529B" w:rsidRDefault="0035529B" w:rsidP="0035529B">
      <w:pPr>
        <w:ind w:left="709"/>
        <w:jc w:val="both"/>
        <w:rPr>
          <w:rFonts w:asciiTheme="minorHAnsi" w:hAnsiTheme="minorHAnsi"/>
          <w:sz w:val="22"/>
          <w:szCs w:val="22"/>
        </w:rPr>
      </w:pPr>
    </w:p>
    <w:p w:rsidR="0035529B" w:rsidRPr="0035529B" w:rsidRDefault="0035529B" w:rsidP="0035529B">
      <w:pPr>
        <w:ind w:left="709"/>
        <w:jc w:val="both"/>
        <w:rPr>
          <w:rFonts w:asciiTheme="minorHAnsi" w:hAnsiTheme="minorHAnsi"/>
          <w:sz w:val="22"/>
          <w:szCs w:val="22"/>
        </w:rPr>
      </w:pPr>
      <w:r w:rsidRPr="0035529B">
        <w:rPr>
          <w:rFonts w:asciiTheme="minorHAnsi" w:hAnsiTheme="minorHAnsi"/>
          <w:sz w:val="22"/>
          <w:szCs w:val="22"/>
        </w:rPr>
        <w:t>____________________     ___________________     ____________________</w:t>
      </w:r>
    </w:p>
    <w:p w:rsidR="0035529B" w:rsidRPr="0035529B" w:rsidRDefault="00A261F4" w:rsidP="0035529B">
      <w:pPr>
        <w:ind w:left="709"/>
        <w:jc w:val="both"/>
        <w:rPr>
          <w:rFonts w:asciiTheme="minorHAnsi" w:hAnsiTheme="minorHAnsi"/>
          <w:sz w:val="22"/>
          <w:szCs w:val="22"/>
        </w:rPr>
      </w:pPr>
      <w:r>
        <w:rPr>
          <w:rFonts w:asciiTheme="minorHAnsi" w:hAnsiTheme="minorHAnsi"/>
          <w:sz w:val="22"/>
          <w:szCs w:val="22"/>
        </w:rPr>
        <w:t>M</w:t>
      </w:r>
      <w:r w:rsidR="0035529B" w:rsidRPr="0035529B">
        <w:rPr>
          <w:rFonts w:asciiTheme="minorHAnsi" w:hAnsiTheme="minorHAnsi"/>
          <w:sz w:val="22"/>
          <w:szCs w:val="22"/>
        </w:rPr>
        <w:t xml:space="preserve">                                               </w:t>
      </w:r>
      <w:r>
        <w:rPr>
          <w:rFonts w:asciiTheme="minorHAnsi" w:hAnsiTheme="minorHAnsi"/>
          <w:sz w:val="22"/>
          <w:szCs w:val="22"/>
        </w:rPr>
        <w:t>F</w:t>
      </w:r>
      <w:r w:rsidR="0035529B" w:rsidRPr="0035529B">
        <w:rPr>
          <w:rFonts w:asciiTheme="minorHAnsi" w:hAnsiTheme="minorHAnsi"/>
          <w:sz w:val="22"/>
          <w:szCs w:val="22"/>
        </w:rPr>
        <w:t xml:space="preserve">                                            weitere</w:t>
      </w:r>
    </w:p>
    <w:p w:rsidR="0035529B" w:rsidRPr="0035529B" w:rsidRDefault="0035529B" w:rsidP="0035529B">
      <w:pPr>
        <w:ind w:left="426" w:hanging="426"/>
        <w:jc w:val="both"/>
        <w:rPr>
          <w:rFonts w:asciiTheme="minorHAnsi" w:hAnsiTheme="minorHAnsi"/>
          <w:sz w:val="22"/>
          <w:szCs w:val="22"/>
        </w:rPr>
      </w:pPr>
    </w:p>
    <w:p w:rsidR="0037779D" w:rsidRPr="00342643" w:rsidRDefault="0037779D" w:rsidP="00F83B2B">
      <w:pPr>
        <w:jc w:val="both"/>
        <w:rPr>
          <w:rFonts w:asciiTheme="minorHAnsi" w:hAnsiTheme="minorHAnsi"/>
          <w:b/>
          <w:sz w:val="22"/>
          <w:szCs w:val="22"/>
        </w:rPr>
      </w:pPr>
    </w:p>
    <w:sectPr w:rsidR="0037779D" w:rsidRPr="00342643" w:rsidSect="00A85887">
      <w:headerReference w:type="default" r:id="rId12"/>
      <w:footerReference w:type="default" r:id="rId13"/>
      <w:pgSz w:w="11906" w:h="16838"/>
      <w:pgMar w:top="2268" w:right="1304" w:bottom="1134" w:left="1134" w:header="720" w:footer="258"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21" w:rsidRDefault="00016C21">
      <w:r>
        <w:separator/>
      </w:r>
    </w:p>
  </w:endnote>
  <w:endnote w:type="continuationSeparator" w:id="0">
    <w:p w:rsidR="00016C21" w:rsidRDefault="0001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36" w:rsidRPr="00E27F38" w:rsidRDefault="004B5B36" w:rsidP="004B5B36">
    <w:pPr>
      <w:pStyle w:val="Fuzeile"/>
      <w:rPr>
        <w:rFonts w:asciiTheme="minorHAnsi" w:hAnsiTheme="minorHAnsi" w:cs="Arial"/>
        <w:sz w:val="18"/>
        <w:szCs w:val="18"/>
        <w:lang w:val="de-CH"/>
      </w:rPr>
    </w:pPr>
    <w:r w:rsidRPr="00433F36">
      <w:rPr>
        <w:rFonts w:asciiTheme="minorHAnsi" w:hAnsiTheme="minorHAnsi" w:cs="Arial"/>
        <w:b/>
        <w:color w:val="64B4F0"/>
        <w:szCs w:val="24"/>
        <w:lang w:val="de-CH"/>
      </w:rPr>
      <w:t>Männerfragen</w:t>
    </w:r>
    <w:r>
      <w:rPr>
        <w:rFonts w:asciiTheme="minorHAnsi" w:hAnsiTheme="minorHAnsi" w:cs="Arial"/>
        <w:b/>
        <w:color w:val="64B4F0"/>
        <w:szCs w:val="24"/>
        <w:lang w:val="de-CH"/>
      </w:rPr>
      <w:t xml:space="preserve">    </w:t>
    </w:r>
    <w:r>
      <w:rPr>
        <w:rFonts w:asciiTheme="minorHAnsi" w:hAnsiTheme="minorHAnsi" w:cs="Arial"/>
        <w:sz w:val="18"/>
        <w:szCs w:val="18"/>
        <w:lang w:val="de-CH"/>
      </w:rPr>
      <w:t xml:space="preserve">      Fassung vom</w:t>
    </w:r>
    <w:r w:rsidRPr="00E27F38">
      <w:rPr>
        <w:rFonts w:asciiTheme="minorHAnsi" w:hAnsiTheme="minorHAnsi" w:cs="Arial"/>
        <w:sz w:val="18"/>
        <w:szCs w:val="18"/>
        <w:lang w:val="de-CH"/>
      </w:rPr>
      <w:t xml:space="preserve"> </w:t>
    </w:r>
    <w:r w:rsidR="003C6394">
      <w:rPr>
        <w:rFonts w:asciiTheme="minorHAnsi" w:hAnsiTheme="minorHAnsi" w:cs="Arial"/>
        <w:color w:val="000000" w:themeColor="text1"/>
        <w:sz w:val="18"/>
        <w:szCs w:val="18"/>
        <w:lang w:val="de-CH"/>
      </w:rPr>
      <w:t>30</w:t>
    </w:r>
    <w:r w:rsidR="0035529B">
      <w:rPr>
        <w:rFonts w:asciiTheme="minorHAnsi" w:hAnsiTheme="minorHAnsi" w:cs="Arial"/>
        <w:color w:val="000000" w:themeColor="text1"/>
        <w:sz w:val="18"/>
        <w:szCs w:val="18"/>
        <w:lang w:val="de-CH"/>
      </w:rPr>
      <w:t>.1</w:t>
    </w:r>
    <w:r w:rsidR="00464668">
      <w:rPr>
        <w:rFonts w:asciiTheme="minorHAnsi" w:hAnsiTheme="minorHAnsi" w:cs="Arial"/>
        <w:color w:val="000000" w:themeColor="text1"/>
        <w:sz w:val="18"/>
        <w:szCs w:val="18"/>
        <w:lang w:val="de-CH"/>
      </w:rPr>
      <w:t>2</w:t>
    </w:r>
    <w:r w:rsidRPr="000D3B26">
      <w:rPr>
        <w:rFonts w:asciiTheme="minorHAnsi" w:hAnsiTheme="minorHAnsi" w:cs="Arial"/>
        <w:color w:val="000000" w:themeColor="text1"/>
        <w:sz w:val="18"/>
        <w:szCs w:val="18"/>
        <w:lang w:val="de-CH"/>
      </w:rPr>
      <w:t>.2017</w:t>
    </w:r>
    <w:r w:rsidRPr="00E27F38">
      <w:rPr>
        <w:rFonts w:asciiTheme="minorHAnsi" w:hAnsiTheme="minorHAnsi" w:cs="Arial"/>
        <w:sz w:val="18"/>
        <w:szCs w:val="18"/>
        <w:lang w:val="de-CH"/>
      </w:rPr>
      <w:tab/>
    </w:r>
    <w:r w:rsidRPr="00E27F38">
      <w:rPr>
        <w:rFonts w:asciiTheme="minorHAnsi" w:hAnsiTheme="minorHAnsi" w:cs="Arial"/>
        <w:sz w:val="18"/>
        <w:szCs w:val="18"/>
        <w:lang w:val="de-CH"/>
      </w:rPr>
      <w:tab/>
    </w:r>
    <w:r>
      <w:rPr>
        <w:rFonts w:asciiTheme="minorHAnsi" w:hAnsiTheme="minorHAnsi" w:cs="Arial"/>
        <w:sz w:val="18"/>
        <w:szCs w:val="18"/>
        <w:lang w:val="de-CH"/>
      </w:rPr>
      <w:t xml:space="preserve">          </w:t>
    </w:r>
    <w:r w:rsidRPr="00E27F38">
      <w:rPr>
        <w:rFonts w:asciiTheme="minorHAnsi" w:hAnsiTheme="minorHAnsi" w:cs="Arial"/>
        <w:b/>
        <w:color w:val="64B4F0"/>
        <w:sz w:val="18"/>
        <w:szCs w:val="18"/>
        <w:lang w:val="de-CH"/>
      </w:rPr>
      <w:t>www.</w:t>
    </w:r>
    <w:r w:rsidRPr="00E27F38">
      <w:rPr>
        <w:rFonts w:asciiTheme="minorHAnsi" w:hAnsiTheme="minorHAnsi" w:cs="Arial"/>
        <w:b/>
        <w:sz w:val="18"/>
        <w:szCs w:val="18"/>
        <w:lang w:val="de-CH"/>
      </w:rPr>
      <w:t>e-ratgeber.li</w:t>
    </w:r>
  </w:p>
  <w:p w:rsidR="004B5B36" w:rsidRPr="004B5B36" w:rsidRDefault="004B5B36">
    <w:pPr>
      <w:pStyle w:val="Fuzeile"/>
      <w:rPr>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21" w:rsidRDefault="00016C21">
      <w:r>
        <w:rPr>
          <w:color w:val="000000"/>
        </w:rPr>
        <w:separator/>
      </w:r>
    </w:p>
  </w:footnote>
  <w:footnote w:type="continuationSeparator" w:id="0">
    <w:p w:rsidR="00016C21" w:rsidRDefault="00016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6D" w:rsidRPr="0049450A" w:rsidRDefault="00747D7D" w:rsidP="0049450A">
    <w:pPr>
      <w:tabs>
        <w:tab w:val="left" w:pos="2977"/>
      </w:tabs>
      <w:jc w:val="center"/>
      <w:rPr>
        <w:rFonts w:asciiTheme="minorHAnsi" w:hAnsiTheme="minorHAnsi"/>
        <w:bCs/>
        <w:color w:val="FFFFFF" w:themeColor="background1"/>
        <w:sz w:val="40"/>
        <w:szCs w:val="40"/>
      </w:rPr>
    </w:pPr>
    <w:r w:rsidRPr="0049450A">
      <w:rPr>
        <w:rFonts w:asciiTheme="majorHAnsi" w:eastAsiaTheme="majorEastAsia" w:hAnsiTheme="majorHAnsi" w:cstheme="majorBidi"/>
        <w:bCs/>
        <w:noProof/>
        <w:color w:val="FFFFFF" w:themeColor="background1"/>
        <w:sz w:val="40"/>
        <w:szCs w:val="40"/>
        <w:lang w:val="de-CH" w:eastAsia="de-CH" w:bidi="ar-SA"/>
      </w:rPr>
      <mc:AlternateContent>
        <mc:Choice Requires="wps">
          <w:drawing>
            <wp:anchor distT="0" distB="0" distL="114300" distR="114300" simplePos="0" relativeHeight="251664384" behindDoc="0" locked="0" layoutInCell="0" allowOverlap="1" wp14:anchorId="38B16026" wp14:editId="07C26534">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151130" b="13208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8600000" scaled="0"/>
                        <a:tileRect/>
                      </a:gradFill>
                      <a:effectLst>
                        <a:outerShdw blurRad="50800" dist="152400" dir="2400000" sx="93000" sy="93000" algn="ctr" rotWithShape="0">
                          <a:srgbClr val="3A3020">
                            <a:alpha val="72000"/>
                          </a:srgbClr>
                        </a:outerShdw>
                      </a:effectLst>
                      <a:extLst/>
                    </wps:spPr>
                    <wps:txbx>
                      <w:txbxContent>
                        <w:p w:rsidR="002D4155" w:rsidRPr="0049450A" w:rsidRDefault="002D4155">
                          <w:pPr>
                            <w:rPr>
                              <w:rStyle w:val="Seitenzahl"/>
                              <w:rFonts w:asciiTheme="minorHAnsi" w:hAnsiTheme="minorHAnsi"/>
                              <w:color w:val="FF0000"/>
                              <w:sz w:val="28"/>
                              <w:szCs w:val="28"/>
                              <w:lang w:val="de-CH"/>
                            </w:rPr>
                          </w:pPr>
                          <w:r w:rsidRPr="0049450A">
                            <w:fldChar w:fldCharType="begin"/>
                          </w:r>
                          <w:r w:rsidRPr="0049450A">
                            <w:rPr>
                              <w:rFonts w:asciiTheme="minorHAnsi" w:hAnsiTheme="minorHAnsi"/>
                              <w:color w:val="FF0000"/>
                              <w:sz w:val="28"/>
                              <w:szCs w:val="28"/>
                            </w:rPr>
                            <w:instrText>PAGE    \* MERGEFORMAT</w:instrText>
                          </w:r>
                          <w:r w:rsidRPr="0049450A">
                            <w:fldChar w:fldCharType="separate"/>
                          </w:r>
                          <w:r w:rsidR="001F7CDA" w:rsidRPr="001F7CDA">
                            <w:rPr>
                              <w:rStyle w:val="Seitenzahl"/>
                              <w:b/>
                              <w:bCs/>
                              <w:noProof/>
                            </w:rPr>
                            <w:t>5</w:t>
                          </w:r>
                          <w:r w:rsidRPr="0049450A">
                            <w:rPr>
                              <w:rStyle w:val="Seitenzahl"/>
                              <w:rFonts w:asciiTheme="minorHAnsi" w:hAnsiTheme="minorHAnsi"/>
                              <w:b/>
                              <w:bCs/>
                              <w:color w:val="FF0000"/>
                              <w:sz w:val="28"/>
                              <w:szCs w:val="28"/>
                            </w:rPr>
                            <w:fldChar w:fldCharType="end"/>
                          </w:r>
                        </w:p>
                      </w:txbxContent>
                    </wps:txbx>
                    <wps:bodyPr rot="0" vert="horz" wrap="square" lIns="180000" tIns="72000" rIns="0" bIns="7200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0;margin-top:0;width:37.6pt;height:37.6pt;z-index:25166438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" o:allowincell="f" fillcolor="#8aabd3 [2132]" stroked="f">
              <v:fill color2="#d6e2f0 [756]" rotate="t" angle="140" colors="0 #9ab5e4;.5 #c2d1ed;1 #e1e8f5" focus="100%" type="gradient">
                <o:fill v:ext="view" type="gradientUnscaled"/>
              </v:fill>
              <v:shadow on="t" type="perspective" color="#3a3020" opacity="47185f" offset="3.24292mm,2.72114mm" matrix="60948f,,,60948f"/>
              <v:textbox inset="5mm,2mm,0,2mm">
                <w:txbxContent>
                  <w:p w:rsidR="002D4155" w:rsidRPr="0049450A" w:rsidRDefault="002D4155">
                    <w:pPr>
                      <w:rPr>
                        <w:rStyle w:val="Seitenzahl"/>
                        <w:rFonts w:asciiTheme="minorHAnsi" w:hAnsiTheme="minorHAnsi"/>
                        <w:color w:val="FF0000"/>
                        <w:sz w:val="28"/>
                        <w:szCs w:val="28"/>
                        <w:lang w:val="de-CH"/>
                      </w:rPr>
                    </w:pPr>
                    <w:r w:rsidRPr="0049450A">
                      <w:fldChar w:fldCharType="begin"/>
                    </w:r>
                    <w:r w:rsidRPr="0049450A">
                      <w:rPr>
                        <w:rFonts w:asciiTheme="minorHAnsi" w:hAnsiTheme="minorHAnsi"/>
                        <w:color w:val="FF0000"/>
                        <w:sz w:val="28"/>
                        <w:szCs w:val="28"/>
                      </w:rPr>
                      <w:instrText>PAGE    \* MERGEFORMAT</w:instrText>
                    </w:r>
                    <w:r w:rsidRPr="0049450A">
                      <w:fldChar w:fldCharType="separate"/>
                    </w:r>
                    <w:r w:rsidR="001F7CDA" w:rsidRPr="001F7CDA">
                      <w:rPr>
                        <w:rStyle w:val="Seitenzahl"/>
                        <w:b/>
                        <w:bCs/>
                        <w:noProof/>
                      </w:rPr>
                      <w:t>5</w:t>
                    </w:r>
                    <w:r w:rsidRPr="0049450A">
                      <w:rPr>
                        <w:rStyle w:val="Seitenzahl"/>
                        <w:rFonts w:asciiTheme="minorHAnsi" w:hAnsiTheme="minorHAnsi"/>
                        <w:b/>
                        <w:bCs/>
                        <w:color w:val="FF0000"/>
                        <w:sz w:val="28"/>
                        <w:szCs w:val="28"/>
                      </w:rPr>
                      <w:fldChar w:fldCharType="end"/>
                    </w:r>
                  </w:p>
                </w:txbxContent>
              </v:textbox>
              <w10:wrap anchorx="margin" anchory="page"/>
            </v:oval>
          </w:pict>
        </mc:Fallback>
      </mc:AlternateContent>
    </w:r>
    <w:r w:rsidR="0049450A" w:rsidRPr="0049450A">
      <w:rPr>
        <w:rFonts w:asciiTheme="minorHAnsi" w:hAnsiTheme="minorHAnsi"/>
        <w:bCs/>
        <w:color w:val="FFFFFF" w:themeColor="background1"/>
        <w:sz w:val="40"/>
        <w:szCs w:val="40"/>
      </w:rPr>
      <w:t>V</w:t>
    </w:r>
  </w:p>
  <w:p w:rsidR="0035529B" w:rsidRPr="0035529B" w:rsidRDefault="0035529B" w:rsidP="0035529B">
    <w:pPr>
      <w:jc w:val="center"/>
      <w:rPr>
        <w:rFonts w:ascii="Candara" w:hAnsi="Candara"/>
        <w:b/>
        <w:bCs/>
        <w:sz w:val="36"/>
        <w:szCs w:val="36"/>
      </w:rPr>
    </w:pPr>
    <w:r w:rsidRPr="0035529B">
      <w:rPr>
        <w:rFonts w:ascii="Candara" w:hAnsi="Candara"/>
        <w:b/>
        <w:bCs/>
        <w:sz w:val="36"/>
        <w:szCs w:val="36"/>
      </w:rPr>
      <w:t>Partnerschaftsvertrag</w:t>
    </w:r>
  </w:p>
  <w:p w:rsidR="007B541A" w:rsidRPr="0035529B" w:rsidRDefault="0035529B" w:rsidP="0035529B">
    <w:pPr>
      <w:jc w:val="center"/>
      <w:rPr>
        <w:rFonts w:ascii="Candara" w:hAnsi="Candara"/>
        <w:sz w:val="28"/>
        <w:szCs w:val="28"/>
      </w:rPr>
    </w:pPr>
    <w:r w:rsidRPr="0035529B">
      <w:rPr>
        <w:rFonts w:ascii="Candara" w:hAnsi="Candara"/>
        <w:b/>
        <w:bCs/>
        <w:sz w:val="28"/>
        <w:szCs w:val="28"/>
      </w:rPr>
      <w:t>Vertrag über eine nichteheliche Lebensgemeinschaft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BBB"/>
    <w:multiLevelType w:val="hybridMultilevel"/>
    <w:tmpl w:val="ED1E4636"/>
    <w:lvl w:ilvl="0" w:tplc="08070001">
      <w:start w:val="1"/>
      <w:numFmt w:val="bullet"/>
      <w:lvlText w:val=""/>
      <w:lvlJc w:val="left"/>
      <w:pPr>
        <w:ind w:left="2138" w:hanging="360"/>
      </w:pPr>
      <w:rPr>
        <w:rFonts w:ascii="Symbol" w:hAnsi="Symbol" w:hint="default"/>
      </w:rPr>
    </w:lvl>
    <w:lvl w:ilvl="1" w:tplc="08070003" w:tentative="1">
      <w:start w:val="1"/>
      <w:numFmt w:val="bullet"/>
      <w:lvlText w:val="o"/>
      <w:lvlJc w:val="left"/>
      <w:pPr>
        <w:ind w:left="2858" w:hanging="360"/>
      </w:pPr>
      <w:rPr>
        <w:rFonts w:ascii="Courier New" w:hAnsi="Courier New" w:cs="Courier New" w:hint="default"/>
      </w:rPr>
    </w:lvl>
    <w:lvl w:ilvl="2" w:tplc="08070005" w:tentative="1">
      <w:start w:val="1"/>
      <w:numFmt w:val="bullet"/>
      <w:lvlText w:val=""/>
      <w:lvlJc w:val="left"/>
      <w:pPr>
        <w:ind w:left="3578" w:hanging="360"/>
      </w:pPr>
      <w:rPr>
        <w:rFonts w:ascii="Wingdings" w:hAnsi="Wingdings" w:hint="default"/>
      </w:rPr>
    </w:lvl>
    <w:lvl w:ilvl="3" w:tplc="08070001" w:tentative="1">
      <w:start w:val="1"/>
      <w:numFmt w:val="bullet"/>
      <w:lvlText w:val=""/>
      <w:lvlJc w:val="left"/>
      <w:pPr>
        <w:ind w:left="4298" w:hanging="360"/>
      </w:pPr>
      <w:rPr>
        <w:rFonts w:ascii="Symbol" w:hAnsi="Symbol" w:hint="default"/>
      </w:rPr>
    </w:lvl>
    <w:lvl w:ilvl="4" w:tplc="08070003" w:tentative="1">
      <w:start w:val="1"/>
      <w:numFmt w:val="bullet"/>
      <w:lvlText w:val="o"/>
      <w:lvlJc w:val="left"/>
      <w:pPr>
        <w:ind w:left="5018" w:hanging="360"/>
      </w:pPr>
      <w:rPr>
        <w:rFonts w:ascii="Courier New" w:hAnsi="Courier New" w:cs="Courier New" w:hint="default"/>
      </w:rPr>
    </w:lvl>
    <w:lvl w:ilvl="5" w:tplc="08070005" w:tentative="1">
      <w:start w:val="1"/>
      <w:numFmt w:val="bullet"/>
      <w:lvlText w:val=""/>
      <w:lvlJc w:val="left"/>
      <w:pPr>
        <w:ind w:left="5738" w:hanging="360"/>
      </w:pPr>
      <w:rPr>
        <w:rFonts w:ascii="Wingdings" w:hAnsi="Wingdings" w:hint="default"/>
      </w:rPr>
    </w:lvl>
    <w:lvl w:ilvl="6" w:tplc="08070001" w:tentative="1">
      <w:start w:val="1"/>
      <w:numFmt w:val="bullet"/>
      <w:lvlText w:val=""/>
      <w:lvlJc w:val="left"/>
      <w:pPr>
        <w:ind w:left="6458" w:hanging="360"/>
      </w:pPr>
      <w:rPr>
        <w:rFonts w:ascii="Symbol" w:hAnsi="Symbol" w:hint="default"/>
      </w:rPr>
    </w:lvl>
    <w:lvl w:ilvl="7" w:tplc="08070003" w:tentative="1">
      <w:start w:val="1"/>
      <w:numFmt w:val="bullet"/>
      <w:lvlText w:val="o"/>
      <w:lvlJc w:val="left"/>
      <w:pPr>
        <w:ind w:left="7178" w:hanging="360"/>
      </w:pPr>
      <w:rPr>
        <w:rFonts w:ascii="Courier New" w:hAnsi="Courier New" w:cs="Courier New" w:hint="default"/>
      </w:rPr>
    </w:lvl>
    <w:lvl w:ilvl="8" w:tplc="08070005" w:tentative="1">
      <w:start w:val="1"/>
      <w:numFmt w:val="bullet"/>
      <w:lvlText w:val=""/>
      <w:lvlJc w:val="left"/>
      <w:pPr>
        <w:ind w:left="7898" w:hanging="360"/>
      </w:pPr>
      <w:rPr>
        <w:rFonts w:ascii="Wingdings" w:hAnsi="Wingdings" w:hint="default"/>
      </w:rPr>
    </w:lvl>
  </w:abstractNum>
  <w:abstractNum w:abstractNumId="1">
    <w:nsid w:val="025E6E18"/>
    <w:multiLevelType w:val="multilevel"/>
    <w:tmpl w:val="AFD2BA2A"/>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32B38FB"/>
    <w:multiLevelType w:val="multilevel"/>
    <w:tmpl w:val="8DB0105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4"/>
      <w:numFmt w:val="decimal"/>
      <w:lvlText w:val="%7."/>
      <w:lvlJc w:val="left"/>
      <w:rPr>
        <w:rFonts w:ascii="Yu Gothic UI" w:hAnsi="Yu Gothic UI"/>
        <w:sz w:val="20"/>
        <w:szCs w:val="20"/>
      </w:rPr>
    </w:lvl>
    <w:lvl w:ilvl="7">
      <w:start w:val="1"/>
      <w:numFmt w:val="decimal"/>
      <w:lvlText w:val="%8."/>
      <w:lvlJc w:val="left"/>
    </w:lvl>
    <w:lvl w:ilvl="8">
      <w:start w:val="1"/>
      <w:numFmt w:val="decimal"/>
      <w:lvlText w:val="%9."/>
      <w:lvlJc w:val="left"/>
    </w:lvl>
  </w:abstractNum>
  <w:abstractNum w:abstractNumId="3">
    <w:nsid w:val="3ACD04FC"/>
    <w:multiLevelType w:val="multilevel"/>
    <w:tmpl w:val="EEE0B38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2"/>
      <w:numFmt w:val="upperRoman"/>
      <w:lvlText w:val="%6."/>
      <w:lvlJc w:val="left"/>
      <w:rPr>
        <w:rFonts w:ascii="Yu Gothic UI" w:hAnsi="Yu Gothic UI"/>
        <w:sz w:val="20"/>
        <w:szCs w:val="20"/>
      </w:rPr>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3AF6281C"/>
    <w:multiLevelType w:val="multilevel"/>
    <w:tmpl w:val="DB1C557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D9B2939"/>
    <w:multiLevelType w:val="multilevel"/>
    <w:tmpl w:val="4FF259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rPr>
        <w:rFonts w:ascii="Yu Gothic UI" w:hAnsi="Yu Gothic UI"/>
        <w:sz w:val="20"/>
        <w:szCs w:val="2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442631F"/>
    <w:multiLevelType w:val="multilevel"/>
    <w:tmpl w:val="E976D83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2"/>
      <w:numFmt w:val="decimal"/>
      <w:lvlText w:val="%5."/>
      <w:lvlJc w:val="left"/>
      <w:rPr>
        <w:rFonts w:ascii="Yu Gothic UI" w:hAnsi="Yu Gothic UI"/>
        <w:sz w:val="20"/>
        <w:szCs w:val="2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45144688"/>
    <w:multiLevelType w:val="hybridMultilevel"/>
    <w:tmpl w:val="28E08FE4"/>
    <w:lvl w:ilvl="0" w:tplc="08070001">
      <w:start w:val="1"/>
      <w:numFmt w:val="bullet"/>
      <w:lvlText w:val=""/>
      <w:lvlJc w:val="left"/>
      <w:pPr>
        <w:ind w:left="720" w:hanging="360"/>
      </w:pPr>
      <w:rPr>
        <w:rFonts w:ascii="Symbol" w:hAnsi="Symbol" w:hint="default"/>
      </w:rPr>
    </w:lvl>
    <w:lvl w:ilvl="1" w:tplc="08070017">
      <w:start w:val="1"/>
      <w:numFmt w:val="lowerLetter"/>
      <w:lvlText w:val="%2)"/>
      <w:lvlJc w:val="left"/>
      <w:pPr>
        <w:ind w:left="1440" w:hanging="360"/>
      </w:pPr>
      <w:rPr>
        <w:rFont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468B0B19"/>
    <w:multiLevelType w:val="multilevel"/>
    <w:tmpl w:val="E06881A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3"/>
      <w:numFmt w:val="decimal"/>
      <w:lvlText w:val="%6."/>
      <w:lvlJc w:val="left"/>
      <w:rPr>
        <w:rFonts w:ascii="Yu Gothic UI" w:hAnsi="Yu Gothic UI"/>
        <w:sz w:val="20"/>
        <w:szCs w:val="20"/>
      </w:rPr>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52F0149D"/>
    <w:multiLevelType w:val="multilevel"/>
    <w:tmpl w:val="E47E557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548078AE"/>
    <w:multiLevelType w:val="hybridMultilevel"/>
    <w:tmpl w:val="7C4C01C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585907CF"/>
    <w:multiLevelType w:val="multilevel"/>
    <w:tmpl w:val="76AAD6DC"/>
    <w:lvl w:ilvl="0">
      <w:start w:val="3"/>
      <w:numFmt w:val="decimal"/>
      <w:lvlText w:val="%1."/>
      <w:lvlJc w:val="left"/>
      <w:rPr>
        <w:rFonts w:ascii="Yu Gothic UI" w:hAnsi="Yu Gothic UI"/>
        <w:sz w:val="20"/>
        <w:szCs w:val="20"/>
      </w:rPr>
    </w:lvl>
    <w:lvl w:ilvl="1">
      <w:start w:val="2"/>
      <w:numFmt w:val="decimal"/>
      <w:lvlText w:val="%1.%2"/>
      <w:lvlJc w:val="left"/>
      <w:rPr>
        <w:rFonts w:ascii="Yu Gothic UI" w:hAnsi="Yu Gothic UI"/>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6D843DD8"/>
    <w:multiLevelType w:val="multilevel"/>
    <w:tmpl w:val="A1FA76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7"/>
  </w:num>
  <w:num w:numId="3">
    <w:abstractNumId w:val="0"/>
  </w:num>
  <w:num w:numId="4">
    <w:abstractNumId w:val="5"/>
  </w:num>
  <w:num w:numId="5">
    <w:abstractNumId w:val="6"/>
  </w:num>
  <w:num w:numId="6">
    <w:abstractNumId w:val="3"/>
  </w:num>
  <w:num w:numId="7">
    <w:abstractNumId w:val="8"/>
  </w:num>
  <w:num w:numId="8">
    <w:abstractNumId w:val="11"/>
  </w:num>
  <w:num w:numId="9">
    <w:abstractNumId w:val="2"/>
  </w:num>
  <w:num w:numId="10">
    <w:abstractNumId w:val="12"/>
  </w:num>
  <w:num w:numId="11">
    <w:abstractNumId w:val="9"/>
  </w:num>
  <w:num w:numId="12">
    <w:abstractNumId w:val="1"/>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02E2E"/>
    <w:rsid w:val="0000787E"/>
    <w:rsid w:val="00016C21"/>
    <w:rsid w:val="00061152"/>
    <w:rsid w:val="0007228A"/>
    <w:rsid w:val="000730E6"/>
    <w:rsid w:val="00096443"/>
    <w:rsid w:val="000B0558"/>
    <w:rsid w:val="000D3B26"/>
    <w:rsid w:val="001064DE"/>
    <w:rsid w:val="001A4CFA"/>
    <w:rsid w:val="001F7CDA"/>
    <w:rsid w:val="00207D83"/>
    <w:rsid w:val="002362D0"/>
    <w:rsid w:val="0024221B"/>
    <w:rsid w:val="00251E55"/>
    <w:rsid w:val="00255525"/>
    <w:rsid w:val="002568D2"/>
    <w:rsid w:val="0027147A"/>
    <w:rsid w:val="00271774"/>
    <w:rsid w:val="0027505F"/>
    <w:rsid w:val="002868C6"/>
    <w:rsid w:val="002A4211"/>
    <w:rsid w:val="002C27FC"/>
    <w:rsid w:val="002D1DEC"/>
    <w:rsid w:val="002D4155"/>
    <w:rsid w:val="003320B3"/>
    <w:rsid w:val="00342643"/>
    <w:rsid w:val="0035529B"/>
    <w:rsid w:val="0037779D"/>
    <w:rsid w:val="003B119F"/>
    <w:rsid w:val="003B4EE9"/>
    <w:rsid w:val="003B5156"/>
    <w:rsid w:val="003C6394"/>
    <w:rsid w:val="003E763C"/>
    <w:rsid w:val="003E7708"/>
    <w:rsid w:val="004151F5"/>
    <w:rsid w:val="00433F36"/>
    <w:rsid w:val="004373AE"/>
    <w:rsid w:val="00464668"/>
    <w:rsid w:val="00476E20"/>
    <w:rsid w:val="0049450A"/>
    <w:rsid w:val="004A4447"/>
    <w:rsid w:val="004B32FF"/>
    <w:rsid w:val="004B5B36"/>
    <w:rsid w:val="004D3C58"/>
    <w:rsid w:val="00502B23"/>
    <w:rsid w:val="0051332E"/>
    <w:rsid w:val="00583050"/>
    <w:rsid w:val="00587C5C"/>
    <w:rsid w:val="00595ED7"/>
    <w:rsid w:val="005A1CEF"/>
    <w:rsid w:val="005C3D53"/>
    <w:rsid w:val="005E7940"/>
    <w:rsid w:val="005E7C0F"/>
    <w:rsid w:val="00605977"/>
    <w:rsid w:val="0062459F"/>
    <w:rsid w:val="00656FD6"/>
    <w:rsid w:val="00657978"/>
    <w:rsid w:val="00672D7E"/>
    <w:rsid w:val="00674A21"/>
    <w:rsid w:val="00675E51"/>
    <w:rsid w:val="006842D3"/>
    <w:rsid w:val="00686C7A"/>
    <w:rsid w:val="006C3DBD"/>
    <w:rsid w:val="006F78EF"/>
    <w:rsid w:val="0074269E"/>
    <w:rsid w:val="00747D7D"/>
    <w:rsid w:val="00750D6E"/>
    <w:rsid w:val="007B541A"/>
    <w:rsid w:val="007D0CC6"/>
    <w:rsid w:val="007F7AE1"/>
    <w:rsid w:val="00802E2E"/>
    <w:rsid w:val="008326AE"/>
    <w:rsid w:val="00841DBF"/>
    <w:rsid w:val="008447D1"/>
    <w:rsid w:val="00854602"/>
    <w:rsid w:val="008E0395"/>
    <w:rsid w:val="009036CB"/>
    <w:rsid w:val="00941213"/>
    <w:rsid w:val="00967EA5"/>
    <w:rsid w:val="00975141"/>
    <w:rsid w:val="00991767"/>
    <w:rsid w:val="009A52AD"/>
    <w:rsid w:val="009B7BB9"/>
    <w:rsid w:val="00A261F4"/>
    <w:rsid w:val="00A7102F"/>
    <w:rsid w:val="00A85887"/>
    <w:rsid w:val="00AA64B2"/>
    <w:rsid w:val="00B04132"/>
    <w:rsid w:val="00B355A2"/>
    <w:rsid w:val="00BA5B72"/>
    <w:rsid w:val="00BB7C57"/>
    <w:rsid w:val="00C239F8"/>
    <w:rsid w:val="00C403AA"/>
    <w:rsid w:val="00C755A4"/>
    <w:rsid w:val="00C85E3C"/>
    <w:rsid w:val="00CC7B30"/>
    <w:rsid w:val="00D50FC1"/>
    <w:rsid w:val="00E06D65"/>
    <w:rsid w:val="00E14038"/>
    <w:rsid w:val="00E27F38"/>
    <w:rsid w:val="00E31265"/>
    <w:rsid w:val="00E56209"/>
    <w:rsid w:val="00E57A63"/>
    <w:rsid w:val="00E87289"/>
    <w:rsid w:val="00ED2D90"/>
    <w:rsid w:val="00EF0C1A"/>
    <w:rsid w:val="00F062C6"/>
    <w:rsid w:val="00F10FC9"/>
    <w:rsid w:val="00F560B6"/>
    <w:rsid w:val="00F61AF5"/>
    <w:rsid w:val="00F83B2B"/>
    <w:rsid w:val="00FD367E"/>
    <w:rsid w:val="00FD6C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rFonts w:ascii="Arial" w:hAnsi="Arial"/>
      <w:sz w:val="20"/>
      <w:szCs w:val="20"/>
    </w:rPr>
  </w:style>
  <w:style w:type="paragraph" w:styleId="Listenabsatz">
    <w:name w:val="List Paragraph"/>
    <w:basedOn w:val="Standard"/>
    <w:uiPriority w:val="34"/>
    <w:qFormat/>
    <w:pPr>
      <w:ind w:left="720"/>
    </w:pPr>
    <w:rPr>
      <w:rFonts w:cs="Mangal"/>
      <w:szCs w:val="21"/>
    </w:rPr>
  </w:style>
  <w:style w:type="paragraph" w:styleId="Kopfzeile">
    <w:name w:val="header"/>
    <w:basedOn w:val="Standard"/>
    <w:uiPriority w:val="99"/>
    <w:pPr>
      <w:tabs>
        <w:tab w:val="center" w:pos="4536"/>
        <w:tab w:val="right" w:pos="9072"/>
      </w:tabs>
    </w:pPr>
    <w:rPr>
      <w:rFonts w:cs="Mangal"/>
      <w:szCs w:val="21"/>
    </w:rPr>
  </w:style>
  <w:style w:type="character" w:customStyle="1" w:styleId="KopfzeileZchn">
    <w:name w:val="Kopfzeile Zchn"/>
    <w:basedOn w:val="Absatz-Standardschriftart"/>
    <w:uiPriority w:val="99"/>
    <w:rPr>
      <w:rFonts w:cs="Mangal"/>
      <w:szCs w:val="21"/>
    </w:rPr>
  </w:style>
  <w:style w:type="paragraph" w:styleId="Fuzeile">
    <w:name w:val="footer"/>
    <w:basedOn w:val="Standard"/>
    <w:uiPriority w:val="99"/>
    <w:pPr>
      <w:tabs>
        <w:tab w:val="center" w:pos="4536"/>
        <w:tab w:val="right" w:pos="9072"/>
      </w:tabs>
    </w:pPr>
    <w:rPr>
      <w:rFonts w:cs="Mangal"/>
      <w:szCs w:val="21"/>
    </w:rPr>
  </w:style>
  <w:style w:type="character" w:customStyle="1" w:styleId="FuzeileZchn">
    <w:name w:val="Fußzeile Zchn"/>
    <w:basedOn w:val="Absatz-Standardschriftart"/>
    <w:uiPriority w:val="99"/>
    <w:rPr>
      <w:rFonts w:cs="Mangal"/>
      <w:szCs w:val="21"/>
    </w:rPr>
  </w:style>
  <w:style w:type="paragraph" w:styleId="Sprechblasentext">
    <w:name w:val="Balloon Text"/>
    <w:basedOn w:val="Standard"/>
    <w:uiPriority w:val="99"/>
    <w:rPr>
      <w:rFonts w:ascii="Tahoma" w:hAnsi="Tahoma" w:cs="Mangal"/>
      <w:sz w:val="16"/>
      <w:szCs w:val="14"/>
    </w:rPr>
  </w:style>
  <w:style w:type="character" w:customStyle="1" w:styleId="SprechblasentextZchn">
    <w:name w:val="Sprechblasentext Zchn"/>
    <w:basedOn w:val="Absatz-Standardschriftart"/>
    <w:uiPriority w:val="99"/>
    <w:rPr>
      <w:rFonts w:ascii="Tahoma" w:hAnsi="Tahoma" w:cs="Mangal"/>
      <w:sz w:val="16"/>
      <w:szCs w:val="14"/>
    </w:rPr>
  </w:style>
  <w:style w:type="character" w:styleId="Seitenzahl">
    <w:name w:val="page number"/>
    <w:basedOn w:val="Absatz-Standardschriftart"/>
    <w:uiPriority w:val="99"/>
    <w:unhideWhenUsed/>
    <w:rsid w:val="00E31265"/>
  </w:style>
  <w:style w:type="character" w:customStyle="1" w:styleId="BulletSymbols">
    <w:name w:val="Bullet Symbols"/>
    <w:rsid w:val="006C3DBD"/>
    <w:rPr>
      <w:rFonts w:ascii="OpenSymbol" w:eastAsia="OpenSymbol" w:hAnsi="OpenSymbol" w:cs="OpenSymbol"/>
    </w:rPr>
  </w:style>
  <w:style w:type="character" w:customStyle="1" w:styleId="Internetlink">
    <w:name w:val="Internet link"/>
    <w:rsid w:val="006C3DBD"/>
    <w:rPr>
      <w:color w:val="000080"/>
      <w:u w:val="single"/>
    </w:rPr>
  </w:style>
  <w:style w:type="character" w:styleId="Hyperlink">
    <w:name w:val="Hyperlink"/>
    <w:basedOn w:val="Absatz-Standardschriftart"/>
    <w:uiPriority w:val="99"/>
    <w:unhideWhenUsed/>
    <w:rsid w:val="006C3D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rFonts w:ascii="Arial" w:hAnsi="Arial"/>
      <w:sz w:val="20"/>
      <w:szCs w:val="20"/>
    </w:rPr>
  </w:style>
  <w:style w:type="paragraph" w:styleId="Listenabsatz">
    <w:name w:val="List Paragraph"/>
    <w:basedOn w:val="Standard"/>
    <w:uiPriority w:val="34"/>
    <w:qFormat/>
    <w:pPr>
      <w:ind w:left="720"/>
    </w:pPr>
    <w:rPr>
      <w:rFonts w:cs="Mangal"/>
      <w:szCs w:val="21"/>
    </w:rPr>
  </w:style>
  <w:style w:type="paragraph" w:styleId="Kopfzeile">
    <w:name w:val="header"/>
    <w:basedOn w:val="Standard"/>
    <w:uiPriority w:val="99"/>
    <w:pPr>
      <w:tabs>
        <w:tab w:val="center" w:pos="4536"/>
        <w:tab w:val="right" w:pos="9072"/>
      </w:tabs>
    </w:pPr>
    <w:rPr>
      <w:rFonts w:cs="Mangal"/>
      <w:szCs w:val="21"/>
    </w:rPr>
  </w:style>
  <w:style w:type="character" w:customStyle="1" w:styleId="KopfzeileZchn">
    <w:name w:val="Kopfzeile Zchn"/>
    <w:basedOn w:val="Absatz-Standardschriftart"/>
    <w:uiPriority w:val="99"/>
    <w:rPr>
      <w:rFonts w:cs="Mangal"/>
      <w:szCs w:val="21"/>
    </w:rPr>
  </w:style>
  <w:style w:type="paragraph" w:styleId="Fuzeile">
    <w:name w:val="footer"/>
    <w:basedOn w:val="Standard"/>
    <w:uiPriority w:val="99"/>
    <w:pPr>
      <w:tabs>
        <w:tab w:val="center" w:pos="4536"/>
        <w:tab w:val="right" w:pos="9072"/>
      </w:tabs>
    </w:pPr>
    <w:rPr>
      <w:rFonts w:cs="Mangal"/>
      <w:szCs w:val="21"/>
    </w:rPr>
  </w:style>
  <w:style w:type="character" w:customStyle="1" w:styleId="FuzeileZchn">
    <w:name w:val="Fußzeile Zchn"/>
    <w:basedOn w:val="Absatz-Standardschriftart"/>
    <w:uiPriority w:val="99"/>
    <w:rPr>
      <w:rFonts w:cs="Mangal"/>
      <w:szCs w:val="21"/>
    </w:rPr>
  </w:style>
  <w:style w:type="paragraph" w:styleId="Sprechblasentext">
    <w:name w:val="Balloon Text"/>
    <w:basedOn w:val="Standard"/>
    <w:uiPriority w:val="99"/>
    <w:rPr>
      <w:rFonts w:ascii="Tahoma" w:hAnsi="Tahoma" w:cs="Mangal"/>
      <w:sz w:val="16"/>
      <w:szCs w:val="14"/>
    </w:rPr>
  </w:style>
  <w:style w:type="character" w:customStyle="1" w:styleId="SprechblasentextZchn">
    <w:name w:val="Sprechblasentext Zchn"/>
    <w:basedOn w:val="Absatz-Standardschriftart"/>
    <w:uiPriority w:val="99"/>
    <w:rPr>
      <w:rFonts w:ascii="Tahoma" w:hAnsi="Tahoma" w:cs="Mangal"/>
      <w:sz w:val="16"/>
      <w:szCs w:val="14"/>
    </w:rPr>
  </w:style>
  <w:style w:type="character" w:styleId="Seitenzahl">
    <w:name w:val="page number"/>
    <w:basedOn w:val="Absatz-Standardschriftart"/>
    <w:uiPriority w:val="99"/>
    <w:unhideWhenUsed/>
    <w:rsid w:val="00E31265"/>
  </w:style>
  <w:style w:type="character" w:customStyle="1" w:styleId="BulletSymbols">
    <w:name w:val="Bullet Symbols"/>
    <w:rsid w:val="006C3DBD"/>
    <w:rPr>
      <w:rFonts w:ascii="OpenSymbol" w:eastAsia="OpenSymbol" w:hAnsi="OpenSymbol" w:cs="OpenSymbol"/>
    </w:rPr>
  </w:style>
  <w:style w:type="character" w:customStyle="1" w:styleId="Internetlink">
    <w:name w:val="Internet link"/>
    <w:rsid w:val="006C3DBD"/>
    <w:rPr>
      <w:color w:val="000080"/>
      <w:u w:val="single"/>
    </w:rPr>
  </w:style>
  <w:style w:type="character" w:styleId="Hyperlink">
    <w:name w:val="Hyperlink"/>
    <w:basedOn w:val="Absatz-Standardschriftart"/>
    <w:uiPriority w:val="99"/>
    <w:unhideWhenUsed/>
    <w:rsid w:val="006C3D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4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4B6051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74AC-2EDC-49C1-86DC-4B0CEF09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4B6051F</Template>
  <TotalTime>0</TotalTime>
  <Pages>5</Pages>
  <Words>1365</Words>
  <Characters>8603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Arbeitsstelle Schulinformatik FL</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Nicolaus Ruther</dc:creator>
  <cp:lastModifiedBy>Hansjörg Frick</cp:lastModifiedBy>
  <cp:revision>2</cp:revision>
  <cp:lastPrinted>2017-01-05T19:03:00Z</cp:lastPrinted>
  <dcterms:created xsi:type="dcterms:W3CDTF">2018-01-08T18:35:00Z</dcterms:created>
  <dcterms:modified xsi:type="dcterms:W3CDTF">2018-01-08T18:35:00Z</dcterms:modified>
</cp:coreProperties>
</file>